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74b9" w14:textId="ba874b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порядке рассмотрения обращений физических и юридических лиц</w:t>
      </w:r>
    </w:p>
    <w:p>
      <w:pPr>
        <w:spacing w:after="0"/>
        <w:ind w:left="0"/>
        <w:jc w:val="left"/>
      </w:pPr>
      <w:r>
        <w:rPr>
          <w:rFonts w:ascii="Consolas"/>
          <w:b w:val="false"/>
          <w:i w:val="false"/>
          <w:color w:val="000000"/>
          <w:sz w:val="20"/>
        </w:rPr>
        <w:t>Закон Республики Казахстан от 12 января 2007 года N 221</w:t>
      </w:r>
    </w:p>
    <w:p>
      <w:pPr>
        <w:spacing w:after="0"/>
        <w:ind w:left="0"/>
        <w:jc w:val="left"/>
      </w:pPr>
      <w:r>
        <w:rPr>
          <w:rFonts w:ascii="Consolas"/>
          <w:b w:val="false"/>
          <w:i w:val="false"/>
          <w:color w:val="000000"/>
          <w:sz w:val="20"/>
        </w:rPr>
        <w:t>ОГЛАВЛЕНИЕ</w:t>
      </w:r>
      <w:r>
        <w:rPr>
          <w:rFonts w:ascii="Consolas"/>
          <w:b w:val="false"/>
          <w:i w:val="false"/>
          <w:color w:val="000000"/>
          <w:sz w:val="20"/>
        </w:rPr>
        <w:t> </w:t>
      </w:r>
    </w:p>
    <w:p>
      <w:pPr>
        <w:spacing w:after="0"/>
        <w:ind w:left="0"/>
        <w:jc w:val="left"/>
      </w:pPr>
      <w:r>
        <w:rPr>
          <w:rFonts w:ascii="Consolas"/>
          <w:b w:val="false"/>
          <w:i w:val="false"/>
          <w:color w:val="000000"/>
          <w:sz w:val="20"/>
        </w:rPr>
        <w:t xml:space="preserve">      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 </w:t>
      </w:r>
    </w:p>
    <w:bookmarkStart w:name="z1" w:id="0"/>
    <w:p>
      <w:pPr>
        <w:spacing w:after="0"/>
        <w:ind w:left="0"/>
        <w:jc w:val="left"/>
      </w:pPr>
      <w:r>
        <w:rPr>
          <w:rFonts w:ascii="Consolas"/>
          <w:b w:val="false"/>
          <w:i w:val="false"/>
          <w:color w:val="000000"/>
          <w:sz w:val="20"/>
        </w:rPr>
        <w:t>
      </w:t>
      </w:r>
      <w:r>
        <w:rPr>
          <w:rFonts w:ascii="Consolas"/>
          <w:b/>
          <w:i w:val="false"/>
          <w:color w:val="000000"/>
          <w:sz w:val="20"/>
        </w:rPr>
        <w:t>Статья 1. Основные понятия, используемые в настоящем Законе</w:t>
      </w:r>
    </w:p>
    <w:bookmarkEnd w:id="0"/>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p>
    <w:bookmarkStart w:name="z2" w:id="1"/>
    <w:p>
      <w:pPr>
        <w:spacing w:after="0"/>
        <w:ind w:left="0"/>
        <w:jc w:val="left"/>
      </w:pPr>
      <w:r>
        <w:rPr>
          <w:rFonts w:ascii="Consolas"/>
          <w:b w:val="false"/>
          <w:i w:val="false"/>
          <w:color w:val="000000"/>
          <w:sz w:val="20"/>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r>
        <w:br/>
      </w:r>
      <w:r>
        <w:rPr>
          <w:rFonts w:ascii="Consolas"/>
          <w:b w:val="false"/>
          <w:i w:val="false"/>
          <w:color w:val="000000"/>
          <w:sz w:val="20"/>
        </w:rPr>
        <w:t>
</w:t>
      </w:r>
      <w:r>
        <w:rPr>
          <w:rFonts w:ascii="Consolas"/>
          <w:b w:val="false"/>
          <w:i w:val="false"/>
          <w:color w:val="000000"/>
          <w:sz w:val="20"/>
        </w:rPr>
        <w:t>
      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r>
        <w:br/>
      </w:r>
      <w:r>
        <w:rPr>
          <w:rFonts w:ascii="Consolas"/>
          <w:b w:val="false"/>
          <w:i w:val="false"/>
          <w:color w:val="000000"/>
          <w:sz w:val="20"/>
        </w:rPr>
        <w:t>
</w:t>
      </w:r>
      <w:r>
        <w:rPr>
          <w:rFonts w:ascii="Consolas"/>
          <w:b w:val="false"/>
          <w:i w:val="false"/>
          <w:color w:val="000000"/>
          <w:sz w:val="20"/>
        </w:rPr>
        <w:t>
      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видеоформате, осуществляемое Государственной корпорацией «Правительство для граждан»;</w:t>
      </w:r>
      <w:r>
        <w:br/>
      </w:r>
      <w:r>
        <w:rPr>
          <w:rFonts w:ascii="Consolas"/>
          <w:b w:val="false"/>
          <w:i w:val="false"/>
          <w:color w:val="000000"/>
          <w:sz w:val="20"/>
        </w:rPr>
        <w:t>
</w:t>
      </w:r>
      <w:r>
        <w:rPr>
          <w:rFonts w:ascii="Consolas"/>
          <w:b w:val="false"/>
          <w:i w:val="false"/>
          <w:color w:val="000000"/>
          <w:sz w:val="20"/>
        </w:rPr>
        <w:t xml:space="preserve">
      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 </w:t>
      </w:r>
    </w:p>
    <w:bookmarkEnd w:id="1"/>
    <w:bookmarkStart w:name="z4" w:id="2"/>
    <w:p>
      <w:pPr>
        <w:spacing w:after="0"/>
        <w:ind w:left="0"/>
        <w:jc w:val="left"/>
      </w:pPr>
      <w:r>
        <w:rPr>
          <w:rFonts w:ascii="Consolas"/>
          <w:b w:val="false"/>
          <w:i w:val="false"/>
          <w:color w:val="000000"/>
          <w:sz w:val="20"/>
        </w:rPr>
        <w:t xml:space="preserve">
      3) повторное обращение - обращение, поступившее от одного и того же лица по одному и тому же вопросу не менее двух раз, в котором: </w:t>
      </w:r>
      <w:r>
        <w:br/>
      </w:r>
      <w:r>
        <w:rPr>
          <w:rFonts w:ascii="Consolas"/>
          <w:b w:val="false"/>
          <w:i w:val="false"/>
          <w:color w:val="000000"/>
          <w:sz w:val="20"/>
        </w:rPr>
        <w:t>
</w:t>
      </w:r>
      <w:r>
        <w:rPr>
          <w:rFonts w:ascii="Consolas"/>
          <w:b w:val="false"/>
          <w:i w:val="false"/>
          <w:color w:val="000000"/>
          <w:sz w:val="20"/>
        </w:rPr>
        <w:t xml:space="preserve">
      обжалуется решение, принятое по предыдущему обращению; </w:t>
      </w:r>
      <w:r>
        <w:br/>
      </w:r>
      <w:r>
        <w:rPr>
          <w:rFonts w:ascii="Consolas"/>
          <w:b w:val="false"/>
          <w:i w:val="false"/>
          <w:color w:val="000000"/>
          <w:sz w:val="20"/>
        </w:rPr>
        <w:t>
</w:t>
      </w:r>
      <w:r>
        <w:rPr>
          <w:rFonts w:ascii="Consolas"/>
          <w:b w:val="false"/>
          <w:i w:val="false"/>
          <w:color w:val="000000"/>
          <w:sz w:val="20"/>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r>
        <w:br/>
      </w:r>
      <w:r>
        <w:rPr>
          <w:rFonts w:ascii="Consolas"/>
          <w:b w:val="false"/>
          <w:i w:val="false"/>
          <w:color w:val="000000"/>
          <w:sz w:val="20"/>
        </w:rPr>
        <w:t>
</w:t>
      </w:r>
      <w:r>
        <w:rPr>
          <w:rFonts w:ascii="Consolas"/>
          <w:b w:val="false"/>
          <w:i w:val="false"/>
          <w:color w:val="000000"/>
          <w:sz w:val="20"/>
        </w:rPr>
        <w:t>
      указывается на другие недостатки, допущенные при рассмотрении и разрешении предыдущего обращения;</w:t>
      </w:r>
      <w:r>
        <w:br/>
      </w:r>
      <w:r>
        <w:rPr>
          <w:rFonts w:ascii="Consolas"/>
          <w:b w:val="false"/>
          <w:i w:val="false"/>
          <w:color w:val="000000"/>
          <w:sz w:val="20"/>
        </w:rPr>
        <w:t>
</w:t>
      </w:r>
      <w:r>
        <w:rPr>
          <w:rFonts w:ascii="Consolas"/>
          <w:b w:val="false"/>
          <w:i w:val="false"/>
          <w:color w:val="000000"/>
          <w:sz w:val="20"/>
        </w:rPr>
        <w:t>
      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r>
        <w:br/>
      </w:r>
      <w:r>
        <w:rPr>
          <w:rFonts w:ascii="Consolas"/>
          <w:b w:val="false"/>
          <w:i w:val="false"/>
          <w:color w:val="000000"/>
          <w:sz w:val="20"/>
        </w:rPr>
        <w:t>
</w:t>
      </w:r>
      <w:r>
        <w:rPr>
          <w:rFonts w:ascii="Consolas"/>
          <w:b w:val="false"/>
          <w:i w:val="false"/>
          <w:color w:val="000000"/>
          <w:sz w:val="20"/>
        </w:rPr>
        <w:t>
      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видеообращения, предложение, заявление, жалоба, запрос или отклик;</w:t>
      </w:r>
      <w:r>
        <w:br/>
      </w:r>
      <w:r>
        <w:rPr>
          <w:rFonts w:ascii="Consolas"/>
          <w:b w:val="false"/>
          <w:i w:val="false"/>
          <w:color w:val="000000"/>
          <w:sz w:val="20"/>
        </w:rPr>
        <w:t>
</w:t>
      </w:r>
      <w:r>
        <w:rPr>
          <w:rFonts w:ascii="Consolas"/>
          <w:b w:val="false"/>
          <w:i w:val="false"/>
          <w:color w:val="000000"/>
          <w:sz w:val="20"/>
        </w:rPr>
        <w:t xml:space="preserve">
      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w:t>
      </w:r>
    </w:p>
    <w:bookmarkEnd w:id="2"/>
    <w:bookmarkStart w:name="z7" w:id="3"/>
    <w:p>
      <w:pPr>
        <w:spacing w:after="0"/>
        <w:ind w:left="0"/>
        <w:jc w:val="left"/>
      </w:pPr>
      <w:r>
        <w:rPr>
          <w:rFonts w:ascii="Consolas"/>
          <w:b w:val="false"/>
          <w:i w:val="false"/>
          <w:color w:val="000000"/>
          <w:sz w:val="20"/>
        </w:rPr>
        <w:t xml:space="preserve">
      6) учет обращения - фиксирование сведений по приему и рассмотрению обращения и их отражение в государственной правовой статистической отчетности; </w:t>
      </w:r>
    </w:p>
    <w:bookmarkEnd w:id="3"/>
    <w:bookmarkStart w:name="z8" w:id="4"/>
    <w:p>
      <w:pPr>
        <w:spacing w:after="0"/>
        <w:ind w:left="0"/>
        <w:jc w:val="left"/>
      </w:pPr>
      <w:r>
        <w:rPr>
          <w:rFonts w:ascii="Consolas"/>
          <w:b w:val="false"/>
          <w:i w:val="false"/>
          <w:color w:val="000000"/>
          <w:sz w:val="20"/>
        </w:rPr>
        <w:t xml:space="preserve">
      7) прием обращения - действие субъекта, должностного лица по принятию обращения физических и (или) юридических лиц; </w:t>
      </w:r>
    </w:p>
    <w:bookmarkEnd w:id="4"/>
    <w:bookmarkStart w:name="z9" w:id="5"/>
    <w:p>
      <w:pPr>
        <w:spacing w:after="0"/>
        <w:ind w:left="0"/>
        <w:jc w:val="left"/>
      </w:pPr>
      <w:r>
        <w:rPr>
          <w:rFonts w:ascii="Consolas"/>
          <w:b w:val="false"/>
          <w:i w:val="false"/>
          <w:color w:val="000000"/>
          <w:sz w:val="20"/>
        </w:rPr>
        <w:t xml:space="preserve">
      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 </w:t>
      </w:r>
    </w:p>
    <w:bookmarkEnd w:id="5"/>
    <w:bookmarkStart w:name="z10" w:id="6"/>
    <w:p>
      <w:pPr>
        <w:spacing w:after="0"/>
        <w:ind w:left="0"/>
        <w:jc w:val="left"/>
      </w:pPr>
      <w:r>
        <w:rPr>
          <w:rFonts w:ascii="Consolas"/>
          <w:b w:val="false"/>
          <w:i w:val="false"/>
          <w:color w:val="000000"/>
          <w:sz w:val="20"/>
        </w:rPr>
        <w:t xml:space="preserve">
      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 </w:t>
      </w:r>
    </w:p>
    <w:bookmarkEnd w:id="6"/>
    <w:bookmarkStart w:name="z11" w:id="7"/>
    <w:p>
      <w:pPr>
        <w:spacing w:after="0"/>
        <w:ind w:left="0"/>
        <w:jc w:val="left"/>
      </w:pPr>
      <w:r>
        <w:rPr>
          <w:rFonts w:ascii="Consolas"/>
          <w:b w:val="false"/>
          <w:i w:val="false"/>
          <w:color w:val="000000"/>
          <w:sz w:val="20"/>
        </w:rPr>
        <w:t xml:space="preserve">
      10) запрос - просьба лица о предоставлении информации по интересующим вопросам личного или общественного характера; </w:t>
      </w:r>
    </w:p>
    <w:bookmarkEnd w:id="7"/>
    <w:bookmarkStart w:name="z12" w:id="8"/>
    <w:p>
      <w:pPr>
        <w:spacing w:after="0"/>
        <w:ind w:left="0"/>
        <w:jc w:val="left"/>
      </w:pPr>
      <w:r>
        <w:rPr>
          <w:rFonts w:ascii="Consolas"/>
          <w:b w:val="false"/>
          <w:i w:val="false"/>
          <w:color w:val="000000"/>
          <w:sz w:val="20"/>
        </w:rPr>
        <w:t>
      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8"/>
    <w:bookmarkStart w:name="z13" w:id="9"/>
    <w:p>
      <w:pPr>
        <w:spacing w:after="0"/>
        <w:ind w:left="0"/>
        <w:jc w:val="left"/>
      </w:pPr>
      <w:r>
        <w:rPr>
          <w:rFonts w:ascii="Consolas"/>
          <w:b w:val="false"/>
          <w:i w:val="false"/>
          <w:color w:val="000000"/>
          <w:sz w:val="20"/>
        </w:rPr>
        <w:t xml:space="preserve">
      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 </w:t>
      </w:r>
    </w:p>
    <w:bookmarkEnd w:id="9"/>
    <w:bookmarkStart w:name="z14" w:id="10"/>
    <w:p>
      <w:pPr>
        <w:spacing w:after="0"/>
        <w:ind w:left="0"/>
        <w:jc w:val="left"/>
      </w:pPr>
      <w:r>
        <w:rPr>
          <w:rFonts w:ascii="Consolas"/>
          <w:b w:val="false"/>
          <w:i w:val="false"/>
          <w:color w:val="000000"/>
          <w:sz w:val="20"/>
        </w:rPr>
        <w:t>
      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r>
        <w:br/>
      </w:r>
      <w:r>
        <w:rPr>
          <w:rFonts w:ascii="Consolas"/>
          <w:b w:val="false"/>
          <w:i w:val="false"/>
          <w:color w:val="000000"/>
          <w:sz w:val="20"/>
        </w:rPr>
        <w:t>
      </w:t>
      </w:r>
      <w:r>
        <w:rPr>
          <w:rFonts w:ascii="Consolas"/>
          <w:b w:val="false"/>
          <w:i w:val="false"/>
          <w:color w:val="ff0000"/>
          <w:sz w:val="20"/>
        </w:rPr>
        <w:t xml:space="preserve">Сноска. Статья 1 с изменениями, внесенными законами РК от 10.02.2011 </w:t>
      </w:r>
      <w:r>
        <w:rPr>
          <w:rFonts w:ascii="Consolas"/>
          <w:b w:val="false"/>
          <w:i w:val="false"/>
          <w:color w:val="000000"/>
          <w:sz w:val="20"/>
        </w:rPr>
        <w:t>№ 406-IV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24.11.2015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000000"/>
          <w:sz w:val="20"/>
        </w:rPr>
        <w:t> </w:t>
      </w:r>
      <w:r>
        <w:rPr>
          <w:rFonts w:ascii="Consolas"/>
          <w:b w:val="false"/>
          <w:i w:val="false"/>
          <w:color w:val="ff0000"/>
          <w:sz w:val="20"/>
        </w:rPr>
        <w:t>в действие с 01.01.2016).</w:t>
      </w:r>
    </w:p>
    <w:bookmarkEnd w:id="10"/>
    <w:bookmarkStart w:name="z15" w:id="11"/>
    <w:p>
      <w:pPr>
        <w:spacing w:after="0"/>
        <w:ind w:left="0"/>
        <w:jc w:val="left"/>
      </w:pPr>
      <w:r>
        <w:rPr>
          <w:rFonts w:ascii="Consolas"/>
          <w:b w:val="false"/>
          <w:i w:val="false"/>
          <w:color w:val="000000"/>
          <w:sz w:val="20"/>
        </w:rPr>
        <w:t>
      </w:t>
      </w:r>
      <w:r>
        <w:rPr>
          <w:rFonts w:ascii="Consolas"/>
          <w:b/>
          <w:i w:val="false"/>
          <w:color w:val="000000"/>
          <w:sz w:val="20"/>
        </w:rPr>
        <w:t xml:space="preserve">Статья 2. Законодательство Республики Казахстан о порядке </w:t>
      </w:r>
      <w:r>
        <w:br/>
      </w:r>
      <w:r>
        <w:rPr>
          <w:rFonts w:ascii="Consolas"/>
          <w:b w:val="false"/>
          <w:i w:val="false"/>
          <w:color w:val="000000"/>
          <w:sz w:val="20"/>
        </w:rPr>
        <w:t>
                 </w:t>
      </w:r>
      <w:r>
        <w:rPr>
          <w:rFonts w:ascii="Consolas"/>
          <w:b/>
          <w:i w:val="false"/>
          <w:color w:val="000000"/>
          <w:sz w:val="20"/>
        </w:rPr>
        <w:t>рассмотрения обращений физических и юридических лиц</w:t>
      </w:r>
    </w:p>
    <w:bookmarkEnd w:id="11"/>
    <w:bookmarkStart w:name="z16" w:id="12"/>
    <w:p>
      <w:pPr>
        <w:spacing w:after="0"/>
        <w:ind w:left="0"/>
        <w:jc w:val="left"/>
      </w:pPr>
      <w:r>
        <w:rPr>
          <w:rFonts w:ascii="Consolas"/>
          <w:b w:val="false"/>
          <w:i w:val="false"/>
          <w:color w:val="000000"/>
          <w:sz w:val="20"/>
        </w:rPr>
        <w:t>
      1. Законодательство Республики Казахстан о порядке рассмотрения обращений физических и юридических лиц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Закона и иных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w:t>
      </w:r>
    </w:p>
    <w:bookmarkEnd w:id="12"/>
    <w:bookmarkStart w:name="z17" w:id="13"/>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 </w:t>
      </w:r>
    </w:p>
    <w:bookmarkEnd w:id="13"/>
    <w:bookmarkStart w:name="z18" w:id="14"/>
    <w:p>
      <w:pPr>
        <w:spacing w:after="0"/>
        <w:ind w:left="0"/>
        <w:jc w:val="left"/>
      </w:pPr>
      <w:r>
        <w:rPr>
          <w:rFonts w:ascii="Consolas"/>
          <w:b w:val="false"/>
          <w:i w:val="false"/>
          <w:color w:val="000000"/>
          <w:sz w:val="20"/>
        </w:rPr>
        <w:t>
      </w:t>
      </w:r>
      <w:r>
        <w:rPr>
          <w:rFonts w:ascii="Consolas"/>
          <w:b/>
          <w:i w:val="false"/>
          <w:color w:val="000000"/>
          <w:sz w:val="20"/>
        </w:rPr>
        <w:t xml:space="preserve">Статья 3. Сфера действия настоящего Закона </w:t>
      </w:r>
    </w:p>
    <w:bookmarkEnd w:id="14"/>
    <w:bookmarkStart w:name="z19" w:id="15"/>
    <w:p>
      <w:pPr>
        <w:spacing w:after="0"/>
        <w:ind w:left="0"/>
        <w:jc w:val="left"/>
      </w:pPr>
      <w:r>
        <w:rPr>
          <w:rFonts w:ascii="Consolas"/>
          <w:b w:val="false"/>
          <w:i w:val="false"/>
          <w:color w:val="000000"/>
          <w:sz w:val="20"/>
        </w:rPr>
        <w:t xml:space="preserve">
      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 </w:t>
      </w:r>
    </w:p>
    <w:bookmarkEnd w:id="15"/>
    <w:bookmarkStart w:name="z20" w:id="16"/>
    <w:p>
      <w:pPr>
        <w:spacing w:after="0"/>
        <w:ind w:left="0"/>
        <w:jc w:val="left"/>
      </w:pPr>
      <w:r>
        <w:rPr>
          <w:rFonts w:ascii="Consolas"/>
          <w:b w:val="false"/>
          <w:i w:val="false"/>
          <w:color w:val="000000"/>
          <w:sz w:val="20"/>
        </w:rPr>
        <w:t>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w:t>
      </w:r>
      <w:r>
        <w:rPr>
          <w:rFonts w:ascii="Consolas"/>
          <w:b w:val="false"/>
          <w:i w:val="false"/>
          <w:color w:val="000000"/>
          <w:sz w:val="20"/>
        </w:rPr>
        <w:t>об административных правонарушениях</w:t>
      </w:r>
      <w:r>
        <w:rPr>
          <w:rFonts w:ascii="Consolas"/>
          <w:b w:val="false"/>
          <w:i w:val="false"/>
          <w:color w:val="000000"/>
          <w:sz w:val="20"/>
        </w:rPr>
        <w:t>, </w:t>
      </w:r>
      <w:r>
        <w:rPr>
          <w:rFonts w:ascii="Consolas"/>
          <w:b w:val="false"/>
          <w:i w:val="false"/>
          <w:color w:val="000000"/>
          <w:sz w:val="20"/>
        </w:rPr>
        <w:t>уголовно-процессуальным</w:t>
      </w:r>
      <w:r>
        <w:rPr>
          <w:rFonts w:ascii="Consolas"/>
          <w:b w:val="false"/>
          <w:i w:val="false"/>
          <w:color w:val="000000"/>
          <w:sz w:val="20"/>
        </w:rPr>
        <w:t>, </w:t>
      </w:r>
      <w:r>
        <w:rPr>
          <w:rFonts w:ascii="Consolas"/>
          <w:b w:val="false"/>
          <w:i w:val="false"/>
          <w:color w:val="000000"/>
          <w:sz w:val="20"/>
        </w:rPr>
        <w:t>гражданским процессуальным</w:t>
      </w:r>
      <w:r>
        <w:rPr>
          <w:rFonts w:ascii="Consolas"/>
          <w:b w:val="false"/>
          <w:i w:val="false"/>
          <w:color w:val="000000"/>
          <w:sz w:val="20"/>
        </w:rPr>
        <w:t xml:space="preserve">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2-1. Сроки рассмотрения жалоб по вопросам оказания государственных услуг устанавливаются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услугах".</w:t>
      </w:r>
      <w:r>
        <w:br/>
      </w:r>
      <w:r>
        <w:rPr>
          <w:rFonts w:ascii="Consolas"/>
          <w:b w:val="false"/>
          <w:i w:val="false"/>
          <w:color w:val="000000"/>
          <w:sz w:val="20"/>
        </w:rPr>
        <w:t>
</w:t>
      </w:r>
      <w:r>
        <w:rPr>
          <w:rFonts w:ascii="Consolas"/>
          <w:b w:val="false"/>
          <w:i w:val="false"/>
          <w:color w:val="000000"/>
          <w:sz w:val="20"/>
        </w:rPr>
        <w:t>
      2-2. Действие настоящего Закона, за исключением </w:t>
      </w:r>
      <w:r>
        <w:rPr>
          <w:rFonts w:ascii="Consolas"/>
          <w:b w:val="false"/>
          <w:i w:val="false"/>
          <w:color w:val="000000"/>
          <w:sz w:val="20"/>
        </w:rPr>
        <w:t>пункта 2</w:t>
      </w:r>
      <w:r>
        <w:rPr>
          <w:rFonts w:ascii="Consolas"/>
          <w:b w:val="false"/>
          <w:i w:val="false"/>
          <w:color w:val="000000"/>
          <w:sz w:val="20"/>
        </w:rPr>
        <w:t xml:space="preserve"> статьи 7, </w:t>
      </w:r>
      <w:r>
        <w:rPr>
          <w:rFonts w:ascii="Consolas"/>
          <w:b w:val="false"/>
          <w:i w:val="false"/>
          <w:color w:val="000000"/>
          <w:sz w:val="20"/>
        </w:rPr>
        <w:t>подпункта 12)</w:t>
      </w:r>
      <w:r>
        <w:rPr>
          <w:rFonts w:ascii="Consolas"/>
          <w:b w:val="false"/>
          <w:i w:val="false"/>
          <w:color w:val="000000"/>
          <w:sz w:val="20"/>
        </w:rPr>
        <w:t xml:space="preserve"> статьи 15 и </w:t>
      </w:r>
      <w:r>
        <w:rPr>
          <w:rFonts w:ascii="Consolas"/>
          <w:b w:val="false"/>
          <w:i w:val="false"/>
          <w:color w:val="000000"/>
          <w:sz w:val="20"/>
        </w:rPr>
        <w:t>статьи 16</w:t>
      </w:r>
      <w:r>
        <w:rPr>
          <w:rFonts w:ascii="Consolas"/>
          <w:b w:val="false"/>
          <w:i w:val="false"/>
          <w:color w:val="000000"/>
          <w:sz w:val="20"/>
        </w:rPr>
        <w:t>,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w:t>
      </w:r>
      <w:r>
        <w:rPr>
          <w:rFonts w:ascii="Consolas"/>
          <w:b w:val="false"/>
          <w:i w:val="false"/>
          <w:color w:val="000000"/>
          <w:sz w:val="20"/>
        </w:rPr>
        <w:t>Законом</w:t>
      </w:r>
      <w:r>
        <w:rPr>
          <w:rFonts w:ascii="Consolas"/>
          <w:b w:val="false"/>
          <w:i w:val="false"/>
          <w:color w:val="000000"/>
          <w:sz w:val="20"/>
        </w:rPr>
        <w:t xml:space="preserve"> Республики Казахстан «О доступе к информации».</w:t>
      </w:r>
      <w:r>
        <w:br/>
      </w:r>
      <w:r>
        <w:rPr>
          <w:rFonts w:ascii="Consolas"/>
          <w:b w:val="false"/>
          <w:i w:val="false"/>
          <w:color w:val="000000"/>
          <w:sz w:val="20"/>
        </w:rPr>
        <w:t>
</w:t>
      </w:r>
      <w:r>
        <w:rPr>
          <w:rFonts w:ascii="Consolas"/>
          <w:b w:val="false"/>
          <w:i w:val="false"/>
          <w:color w:val="000000"/>
          <w:sz w:val="20"/>
        </w:rPr>
        <w:t>
      2-3. Порядок рассмотрения жалоб в сфере государственных закупок осуществляется в соответствии с настоящим Законом с учетом особенностей, установленных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закупках.</w:t>
      </w:r>
      <w:r>
        <w:br/>
      </w:r>
      <w:r>
        <w:rPr>
          <w:rFonts w:ascii="Consolas"/>
          <w:b w:val="false"/>
          <w:i w:val="false"/>
          <w:color w:val="000000"/>
          <w:sz w:val="20"/>
        </w:rPr>
        <w:t>
</w:t>
      </w:r>
      <w:r>
        <w:rPr>
          <w:rFonts w:ascii="Consolas"/>
          <w:b w:val="false"/>
          <w:i w:val="false"/>
          <w:color w:val="000000"/>
          <w:sz w:val="20"/>
        </w:rPr>
        <w:t>
      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3 с изменениями, внесенными законами РК от 15.04.2013 </w:t>
      </w:r>
      <w:r>
        <w:rPr>
          <w:rFonts w:ascii="Consolas"/>
          <w:b w:val="false"/>
          <w:i w:val="false"/>
          <w:color w:val="000000"/>
          <w:sz w:val="20"/>
        </w:rPr>
        <w:t>№ 89-V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от 16.11.2015 </w:t>
      </w:r>
      <w:r>
        <w:rPr>
          <w:rFonts w:ascii="Consolas"/>
          <w:b w:val="false"/>
          <w:i w:val="false"/>
          <w:color w:val="000000"/>
          <w:sz w:val="20"/>
        </w:rPr>
        <w:t>№ 404-V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000000"/>
          <w:sz w:val="20"/>
        </w:rPr>
        <w:t> </w:t>
      </w:r>
      <w:r>
        <w:rPr>
          <w:rFonts w:ascii="Consolas"/>
          <w:b w:val="false"/>
          <w:i w:val="false"/>
          <w:color w:val="ff0000"/>
          <w:sz w:val="20"/>
        </w:rPr>
        <w:t>в действие с 01.01.2016).</w:t>
      </w:r>
    </w:p>
    <w:bookmarkEnd w:id="16"/>
    <w:bookmarkStart w:name="z22" w:id="17"/>
    <w:p>
      <w:pPr>
        <w:spacing w:after="0"/>
        <w:ind w:left="0"/>
        <w:jc w:val="left"/>
      </w:pPr>
      <w:r>
        <w:rPr>
          <w:rFonts w:ascii="Consolas"/>
          <w:b w:val="false"/>
          <w:i w:val="false"/>
          <w:color w:val="000000"/>
          <w:sz w:val="20"/>
        </w:rPr>
        <w:t>
</w:t>
      </w:r>
      <w:r>
        <w:rPr>
          <w:rFonts w:ascii="Consolas"/>
          <w:b/>
          <w:i w:val="false"/>
          <w:color w:val="000000"/>
          <w:sz w:val="20"/>
        </w:rPr>
        <w:t xml:space="preserve">       Статья 4. Принципы настоящего Закона </w:t>
      </w:r>
    </w:p>
    <w:bookmarkEnd w:id="17"/>
    <w:bookmarkStart w:name="z71" w:id="18"/>
    <w:p>
      <w:pPr>
        <w:spacing w:after="0"/>
        <w:ind w:left="0"/>
        <w:jc w:val="left"/>
      </w:pPr>
      <w:r>
        <w:rPr>
          <w:rFonts w:ascii="Consolas"/>
          <w:b w:val="false"/>
          <w:i w:val="false"/>
          <w:color w:val="000000"/>
          <w:sz w:val="20"/>
        </w:rPr>
        <w:t xml:space="preserve">      Основными принципами регулирования правоотношений, связанных с рассмотрением обращений физических и юридических лиц, являются: </w:t>
      </w:r>
      <w:r>
        <w:br/>
      </w:r>
      <w:r>
        <w:rPr>
          <w:rFonts w:ascii="Consolas"/>
          <w:b w:val="false"/>
          <w:i w:val="false"/>
          <w:color w:val="000000"/>
          <w:sz w:val="20"/>
        </w:rPr>
        <w:t xml:space="preserve">
      1) законность; </w:t>
      </w:r>
      <w:r>
        <w:br/>
      </w:r>
      <w:r>
        <w:rPr>
          <w:rFonts w:ascii="Consolas"/>
          <w:b w:val="false"/>
          <w:i w:val="false"/>
          <w:color w:val="000000"/>
          <w:sz w:val="20"/>
        </w:rPr>
        <w:t>
</w:t>
      </w:r>
      <w:r>
        <w:rPr>
          <w:rFonts w:ascii="Consolas"/>
          <w:b w:val="false"/>
          <w:i w:val="false"/>
          <w:color w:val="000000"/>
          <w:sz w:val="20"/>
        </w:rPr>
        <w:t xml:space="preserve">
      2) единство требований к обращениям; </w:t>
      </w:r>
      <w:r>
        <w:br/>
      </w:r>
      <w:r>
        <w:rPr>
          <w:rFonts w:ascii="Consolas"/>
          <w:b w:val="false"/>
          <w:i w:val="false"/>
          <w:color w:val="000000"/>
          <w:sz w:val="20"/>
        </w:rPr>
        <w:t>
</w:t>
      </w:r>
      <w:r>
        <w:rPr>
          <w:rFonts w:ascii="Consolas"/>
          <w:b w:val="false"/>
          <w:i w:val="false"/>
          <w:color w:val="000000"/>
          <w:sz w:val="20"/>
        </w:rPr>
        <w:t xml:space="preserve">
      3) гарантии соблюдения прав, свобод и законных интересов физических и юридических лиц; </w:t>
      </w:r>
      <w:r>
        <w:br/>
      </w:r>
      <w:r>
        <w:rPr>
          <w:rFonts w:ascii="Consolas"/>
          <w:b w:val="false"/>
          <w:i w:val="false"/>
          <w:color w:val="000000"/>
          <w:sz w:val="20"/>
        </w:rPr>
        <w:t>
</w:t>
      </w:r>
      <w:r>
        <w:rPr>
          <w:rFonts w:ascii="Consolas"/>
          <w:b w:val="false"/>
          <w:i w:val="false"/>
          <w:color w:val="000000"/>
          <w:sz w:val="20"/>
        </w:rPr>
        <w:t xml:space="preserve">
      4) недопустимость проявлений бюрократизма и волокиты при рассмотрении обращений; </w:t>
      </w:r>
      <w:r>
        <w:br/>
      </w:r>
      <w:r>
        <w:rPr>
          <w:rFonts w:ascii="Consolas"/>
          <w:b w:val="false"/>
          <w:i w:val="false"/>
          <w:color w:val="000000"/>
          <w:sz w:val="20"/>
        </w:rPr>
        <w:t>
</w:t>
      </w:r>
      <w:r>
        <w:rPr>
          <w:rFonts w:ascii="Consolas"/>
          <w:b w:val="false"/>
          <w:i w:val="false"/>
          <w:color w:val="000000"/>
          <w:sz w:val="20"/>
        </w:rPr>
        <w:t xml:space="preserve">
      5) равенство физических и юридических лиц; </w:t>
      </w:r>
      <w:r>
        <w:br/>
      </w:r>
      <w:r>
        <w:rPr>
          <w:rFonts w:ascii="Consolas"/>
          <w:b w:val="false"/>
          <w:i w:val="false"/>
          <w:color w:val="000000"/>
          <w:sz w:val="20"/>
        </w:rPr>
        <w:t>
</w:t>
      </w:r>
      <w:r>
        <w:rPr>
          <w:rFonts w:ascii="Consolas"/>
          <w:b w:val="false"/>
          <w:i w:val="false"/>
          <w:color w:val="000000"/>
          <w:sz w:val="20"/>
        </w:rPr>
        <w:t xml:space="preserve">
      6) прозрачность деятельности субъектов и должностных лиц при рассмотрении обращений. </w:t>
      </w:r>
    </w:p>
    <w:bookmarkEnd w:id="18"/>
    <w:bookmarkStart w:name="z23" w:id="19"/>
    <w:p>
      <w:pPr>
        <w:spacing w:after="0"/>
        <w:ind w:left="0"/>
        <w:jc w:val="left"/>
      </w:pPr>
      <w:r>
        <w:rPr>
          <w:rFonts w:ascii="Consolas"/>
          <w:b w:val="false"/>
          <w:i w:val="false"/>
          <w:color w:val="000000"/>
          <w:sz w:val="20"/>
        </w:rPr>
        <w:t>
</w:t>
      </w:r>
      <w:r>
        <w:rPr>
          <w:rFonts w:ascii="Consolas"/>
          <w:b/>
          <w:i w:val="false"/>
          <w:color w:val="000000"/>
          <w:sz w:val="20"/>
        </w:rPr>
        <w:t xml:space="preserve">       Статья 5. Обращения, не подлежащие рассмотрению </w:t>
      </w:r>
    </w:p>
    <w:bookmarkEnd w:id="19"/>
    <w:bookmarkStart w:name="z24" w:id="20"/>
    <w:p>
      <w:pPr>
        <w:spacing w:after="0"/>
        <w:ind w:left="0"/>
        <w:jc w:val="left"/>
      </w:pPr>
      <w:r>
        <w:rPr>
          <w:rFonts w:ascii="Consolas"/>
          <w:b w:val="false"/>
          <w:i w:val="false"/>
          <w:color w:val="000000"/>
          <w:sz w:val="20"/>
        </w:rPr>
        <w:t xml:space="preserve">
      1. Не подлежат рассмотрению: </w:t>
      </w:r>
      <w:r>
        <w:br/>
      </w:r>
      <w:r>
        <w:rPr>
          <w:rFonts w:ascii="Consolas"/>
          <w:b w:val="false"/>
          <w:i w:val="false"/>
          <w:color w:val="000000"/>
          <w:sz w:val="20"/>
        </w:rPr>
        <w:t>
</w:t>
      </w:r>
      <w:r>
        <w:rPr>
          <w:rFonts w:ascii="Consolas"/>
          <w:b w:val="false"/>
          <w:i w:val="false"/>
          <w:color w:val="000000"/>
          <w:sz w:val="20"/>
        </w:rPr>
        <w:t xml:space="preserve">
      1)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 </w:t>
      </w:r>
      <w:r>
        <w:br/>
      </w:r>
      <w:r>
        <w:rPr>
          <w:rFonts w:ascii="Consolas"/>
          <w:b w:val="false"/>
          <w:i w:val="false"/>
          <w:color w:val="000000"/>
          <w:sz w:val="20"/>
        </w:rPr>
        <w:t>
</w:t>
      </w:r>
      <w:r>
        <w:rPr>
          <w:rFonts w:ascii="Consolas"/>
          <w:b w:val="false"/>
          <w:i w:val="false"/>
          <w:color w:val="000000"/>
          <w:sz w:val="20"/>
        </w:rPr>
        <w:t xml:space="preserve">
      2) обращение, в котором не изложена суть вопроса. </w:t>
      </w:r>
    </w:p>
    <w:bookmarkEnd w:id="20"/>
    <w:bookmarkStart w:name="z25" w:id="21"/>
    <w:p>
      <w:pPr>
        <w:spacing w:after="0"/>
        <w:ind w:left="0"/>
        <w:jc w:val="left"/>
      </w:pPr>
      <w:r>
        <w:rPr>
          <w:rFonts w:ascii="Consolas"/>
          <w:b w:val="false"/>
          <w:i w:val="false"/>
          <w:color w:val="000000"/>
          <w:sz w:val="20"/>
        </w:rPr>
        <w:t xml:space="preserve">
      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 </w:t>
      </w:r>
      <w:r>
        <w:br/>
      </w:r>
      <w:r>
        <w:rPr>
          <w:rFonts w:ascii="Consolas"/>
          <w:b w:val="false"/>
          <w:i w:val="false"/>
          <w:color w:val="000000"/>
          <w:sz w:val="20"/>
        </w:rPr>
        <w:t>
      </w:t>
      </w:r>
      <w:r>
        <w:rPr>
          <w:rFonts w:ascii="Consolas"/>
          <w:b w:val="false"/>
          <w:i w:val="false"/>
          <w:color w:val="ff0000"/>
          <w:sz w:val="20"/>
        </w:rPr>
        <w:t>Сноска. Статья 5 с изменением, внесенным Законом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End w:id="21"/>
    <w:bookmarkStart w:name="z26" w:id="22"/>
    <w:p>
      <w:pPr>
        <w:spacing w:after="0"/>
        <w:ind w:left="0"/>
        <w:jc w:val="left"/>
      </w:pPr>
      <w:r>
        <w:rPr>
          <w:rFonts w:ascii="Consolas"/>
          <w:b w:val="false"/>
          <w:i w:val="false"/>
          <w:color w:val="000000"/>
          <w:sz w:val="20"/>
        </w:rPr>
        <w:t>
      </w:t>
      </w:r>
      <w:r>
        <w:rPr>
          <w:rFonts w:ascii="Consolas"/>
          <w:b/>
          <w:i w:val="false"/>
          <w:color w:val="000000"/>
          <w:sz w:val="20"/>
        </w:rPr>
        <w:t>Статья 6. Требования к письменному обращению,</w:t>
      </w:r>
      <w:r>
        <w:br/>
      </w:r>
      <w:r>
        <w:rPr>
          <w:rFonts w:ascii="Consolas"/>
          <w:b w:val="false"/>
          <w:i w:val="false"/>
          <w:color w:val="000000"/>
          <w:sz w:val="20"/>
        </w:rPr>
        <w:t>
                 </w:t>
      </w:r>
      <w:r>
        <w:rPr>
          <w:rFonts w:ascii="Consolas"/>
          <w:b/>
          <w:i w:val="false"/>
          <w:color w:val="000000"/>
          <w:sz w:val="20"/>
        </w:rPr>
        <w:t>видеообращению и видеоконференцсвязи</w:t>
      </w:r>
    </w:p>
    <w:bookmarkEnd w:id="22"/>
    <w:p>
      <w:pPr>
        <w:spacing w:after="0"/>
        <w:ind w:left="0"/>
        <w:jc w:val="left"/>
      </w:pPr>
      <w:r>
        <w:rPr>
          <w:rFonts w:ascii="Consolas"/>
          <w:b w:val="false"/>
          <w:i w:val="false"/>
          <w:color w:val="ff0000"/>
          <w:sz w:val="20"/>
        </w:rPr>
        <w:t xml:space="preserve">      Сноска. Заголовок статьи 6 в редакции Закона РК от 24.11.2015 </w:t>
      </w:r>
      <w:r>
        <w:rPr>
          <w:rFonts w:ascii="Consolas"/>
          <w:b w:val="false"/>
          <w:i w:val="false"/>
          <w:color w:val="ff0000"/>
          <w:sz w:val="20"/>
        </w:rPr>
        <w:t>№ 419-V</w:t>
      </w:r>
      <w:r>
        <w:rPr>
          <w:rFonts w:ascii="Consolas"/>
          <w:b w:val="false"/>
          <w:i w:val="false"/>
          <w:color w:val="ff0000"/>
          <w:sz w:val="20"/>
        </w:rPr>
        <w:t> (</w:t>
      </w:r>
      <w:r>
        <w:rPr>
          <w:rFonts w:ascii="Consolas"/>
          <w:b w:val="false"/>
          <w:i w:val="false"/>
          <w:color w:val="ff0000"/>
          <w:sz w:val="20"/>
        </w:rPr>
        <w:t>вводится</w:t>
      </w:r>
      <w:r>
        <w:rPr>
          <w:rFonts w:ascii="Consolas"/>
          <w:b w:val="false"/>
          <w:i w:val="false"/>
          <w:color w:val="ff0000"/>
          <w:sz w:val="20"/>
        </w:rPr>
        <w:t> в действие с 01.01.2016).</w:t>
      </w:r>
    </w:p>
    <w:bookmarkStart w:name="z27" w:id="23"/>
    <w:p>
      <w:pPr>
        <w:spacing w:after="0"/>
        <w:ind w:left="0"/>
        <w:jc w:val="left"/>
      </w:pPr>
      <w:r>
        <w:rPr>
          <w:rFonts w:ascii="Consolas"/>
          <w:b w:val="false"/>
          <w:i w:val="false"/>
          <w:color w:val="000000"/>
          <w:sz w:val="20"/>
        </w:rPr>
        <w:t>
      1. Обращение должно адресоваться субъекту или должностному лицу, в компетенцию которого входит разрешение поставленных в обращении вопросов.</w:t>
      </w:r>
      <w:r>
        <w:br/>
      </w:r>
      <w:r>
        <w:rPr>
          <w:rFonts w:ascii="Consolas"/>
          <w:b w:val="false"/>
          <w:i w:val="false"/>
          <w:color w:val="000000"/>
          <w:sz w:val="20"/>
        </w:rPr>
        <w:t>
</w:t>
      </w:r>
      <w:r>
        <w:rPr>
          <w:rFonts w:ascii="Consolas"/>
          <w:b w:val="false"/>
          <w:i w:val="false"/>
          <w:color w:val="000000"/>
          <w:sz w:val="20"/>
        </w:rPr>
        <w:t>
      2. В обращении физического лица указываются его фамилия, имя, а также по желанию отчество, индивидуальный идентификационный номер (при его наличии),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r>
        <w:br/>
      </w:r>
      <w:r>
        <w:rPr>
          <w:rFonts w:ascii="Consolas"/>
          <w:b w:val="false"/>
          <w:i w:val="false"/>
          <w:color w:val="000000"/>
          <w:sz w:val="20"/>
        </w:rPr>
        <w:t>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Consolas"/>
          <w:b w:val="false"/>
          <w:i w:val="false"/>
          <w:color w:val="000000"/>
          <w:sz w:val="20"/>
        </w:rPr>
        <w:t>
</w:t>
      </w:r>
      <w:r>
        <w:rPr>
          <w:rFonts w:ascii="Consolas"/>
          <w:b w:val="false"/>
          <w:i w:val="false"/>
          <w:color w:val="000000"/>
          <w:sz w:val="20"/>
        </w:rPr>
        <w:t>
      3. Заявителю, непосредственно обратившемуся письменно либо посредством видеообращения к субъекту, выдается талон с указанием даты и времени, фамилии и инициалов лица, принявшего обращение.</w:t>
      </w:r>
      <w:r>
        <w:br/>
      </w:r>
      <w:r>
        <w:rPr>
          <w:rFonts w:ascii="Consolas"/>
          <w:b w:val="false"/>
          <w:i w:val="false"/>
          <w:color w:val="000000"/>
          <w:sz w:val="20"/>
        </w:rPr>
        <w:t>
</w:t>
      </w:r>
      <w:r>
        <w:rPr>
          <w:rFonts w:ascii="Consolas"/>
          <w:b w:val="false"/>
          <w:i w:val="false"/>
          <w:color w:val="000000"/>
          <w:sz w:val="20"/>
        </w:rPr>
        <w:t>
      4. Порядок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в сфере информатизации.</w:t>
      </w:r>
      <w:r>
        <w:br/>
      </w:r>
      <w:r>
        <w:rPr>
          <w:rFonts w:ascii="Consolas"/>
          <w:b w:val="false"/>
          <w:i w:val="false"/>
          <w:color w:val="000000"/>
          <w:sz w:val="20"/>
        </w:rPr>
        <w:t>
      </w:t>
      </w:r>
      <w:r>
        <w:rPr>
          <w:rFonts w:ascii="Consolas"/>
          <w:b w:val="false"/>
          <w:i w:val="false"/>
          <w:color w:val="ff0000"/>
          <w:sz w:val="20"/>
        </w:rPr>
        <w:t>Сноска. Статья 6 с изменениями, внесенными законами РК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24.11.2015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000000"/>
          <w:sz w:val="20"/>
        </w:rPr>
        <w:t> </w:t>
      </w:r>
      <w:r>
        <w:rPr>
          <w:rFonts w:ascii="Consolas"/>
          <w:b w:val="false"/>
          <w:i w:val="false"/>
          <w:color w:val="ff0000"/>
          <w:sz w:val="20"/>
        </w:rPr>
        <w:t>в действие с 01.01.2016).</w:t>
      </w:r>
    </w:p>
    <w:bookmarkEnd w:id="23"/>
    <w:bookmarkStart w:name="z30" w:id="24"/>
    <w:p>
      <w:pPr>
        <w:spacing w:after="0"/>
        <w:ind w:left="0"/>
        <w:jc w:val="left"/>
      </w:pPr>
      <w:r>
        <w:rPr>
          <w:rFonts w:ascii="Consolas"/>
          <w:b w:val="false"/>
          <w:i w:val="false"/>
          <w:color w:val="000000"/>
          <w:sz w:val="20"/>
        </w:rPr>
        <w:t>
</w:t>
      </w:r>
      <w:r>
        <w:rPr>
          <w:rFonts w:ascii="Consolas"/>
          <w:b/>
          <w:i w:val="false"/>
          <w:color w:val="000000"/>
          <w:sz w:val="20"/>
        </w:rPr>
        <w:t>       Статья 7. Прием, регистрация и учет обращений физических</w:t>
      </w:r>
      <w:r>
        <w:br/>
      </w:r>
      <w:r>
        <w:rPr>
          <w:rFonts w:ascii="Consolas"/>
          <w:b w:val="false"/>
          <w:i w:val="false"/>
          <w:color w:val="000000"/>
          <w:sz w:val="20"/>
        </w:rPr>
        <w:t>
</w:t>
      </w:r>
      <w:r>
        <w:rPr>
          <w:rFonts w:ascii="Consolas"/>
          <w:b/>
          <w:i w:val="false"/>
          <w:color w:val="000000"/>
          <w:sz w:val="20"/>
        </w:rPr>
        <w:t xml:space="preserve">                 и юридических лиц </w:t>
      </w:r>
    </w:p>
    <w:bookmarkEnd w:id="24"/>
    <w:bookmarkStart w:name="z31" w:id="25"/>
    <w:p>
      <w:pPr>
        <w:spacing w:after="0"/>
        <w:ind w:left="0"/>
        <w:jc w:val="left"/>
      </w:pPr>
      <w:r>
        <w:rPr>
          <w:rFonts w:ascii="Consolas"/>
          <w:b w:val="false"/>
          <w:i w:val="false"/>
          <w:color w:val="000000"/>
          <w:sz w:val="20"/>
        </w:rPr>
        <w:t xml:space="preserve">
      1. Обращения, поданные в порядке, установленном настоящим Законом, подлежат обязательному приему, регистрации, учету и рассмотрению. </w:t>
      </w:r>
      <w:r>
        <w:br/>
      </w:r>
      <w:r>
        <w:rPr>
          <w:rFonts w:ascii="Consolas"/>
          <w:b w:val="false"/>
          <w:i w:val="false"/>
          <w:color w:val="000000"/>
          <w:sz w:val="20"/>
        </w:rPr>
        <w:t xml:space="preserve">
      Отказ в приеме обращения запрещается. </w:t>
      </w:r>
    </w:p>
    <w:bookmarkEnd w:id="25"/>
    <w:bookmarkStart w:name="z32" w:id="26"/>
    <w:p>
      <w:pPr>
        <w:spacing w:after="0"/>
        <w:ind w:left="0"/>
        <w:jc w:val="left"/>
      </w:pPr>
      <w:r>
        <w:rPr>
          <w:rFonts w:ascii="Consolas"/>
          <w:b w:val="false"/>
          <w:i w:val="false"/>
          <w:color w:val="000000"/>
          <w:sz w:val="20"/>
        </w:rPr>
        <w:t>
      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w:t>
      </w:r>
      <w:r>
        <w:rPr>
          <w:rFonts w:ascii="Consolas"/>
          <w:b w:val="false"/>
          <w:i w:val="false"/>
          <w:color w:val="000000"/>
          <w:sz w:val="20"/>
        </w:rPr>
        <w:t>установленном</w:t>
      </w:r>
      <w:r>
        <w:rPr>
          <w:rFonts w:ascii="Consolas"/>
          <w:b w:val="false"/>
          <w:i w:val="false"/>
          <w:color w:val="000000"/>
          <w:sz w:val="20"/>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r>
        <w:br/>
      </w:r>
      <w:r>
        <w:rPr>
          <w:rFonts w:ascii="Consolas"/>
          <w:b w:val="false"/>
          <w:i w:val="false"/>
          <w:color w:val="000000"/>
          <w:sz w:val="20"/>
        </w:rPr>
        <w:t>
      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w:t>
      </w:r>
      <w:r>
        <w:rPr>
          <w:rFonts w:ascii="Consolas"/>
          <w:b w:val="false"/>
          <w:i w:val="false"/>
          <w:color w:val="000000"/>
          <w:sz w:val="20"/>
        </w:rPr>
        <w:t>пункта 1</w:t>
      </w:r>
      <w:r>
        <w:rPr>
          <w:rFonts w:ascii="Consolas"/>
          <w:b w:val="false"/>
          <w:i w:val="false"/>
          <w:color w:val="000000"/>
          <w:sz w:val="20"/>
        </w:rPr>
        <w:t xml:space="preserve"> статьи 4 Закона Республики Казахстан "О государственных услугах".</w:t>
      </w:r>
    </w:p>
    <w:bookmarkEnd w:id="26"/>
    <w:bookmarkStart w:name="z33" w:id="27"/>
    <w:p>
      <w:pPr>
        <w:spacing w:after="0"/>
        <w:ind w:left="0"/>
        <w:jc w:val="left"/>
      </w:pPr>
      <w:r>
        <w:rPr>
          <w:rFonts w:ascii="Consolas"/>
          <w:b w:val="false"/>
          <w:i w:val="false"/>
          <w:color w:val="000000"/>
          <w:sz w:val="20"/>
        </w:rPr>
        <w:t xml:space="preserve">
      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 </w:t>
      </w:r>
    </w:p>
    <w:bookmarkEnd w:id="27"/>
    <w:bookmarkStart w:name="z34" w:id="28"/>
    <w:p>
      <w:pPr>
        <w:spacing w:after="0"/>
        <w:ind w:left="0"/>
        <w:jc w:val="left"/>
      </w:pPr>
      <w:r>
        <w:rPr>
          <w:rFonts w:ascii="Consolas"/>
          <w:b w:val="false"/>
          <w:i w:val="false"/>
          <w:color w:val="000000"/>
          <w:sz w:val="20"/>
        </w:rPr>
        <w:t>
      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r>
        <w:rPr>
          <w:rFonts w:ascii="Consolas"/>
          <w:b w:val="false"/>
          <w:i w:val="false"/>
          <w:color w:val="000000"/>
          <w:sz w:val="20"/>
        </w:rPr>
        <w:t>гражданским</w:t>
      </w:r>
      <w:r>
        <w:rPr>
          <w:rFonts w:ascii="Consolas"/>
          <w:b w:val="false"/>
          <w:i w:val="false"/>
          <w:color w:val="000000"/>
          <w:sz w:val="20"/>
        </w:rPr>
        <w:t xml:space="preserve"> законодательством Республики Казахстан.</w:t>
      </w:r>
    </w:p>
    <w:bookmarkEnd w:id="28"/>
    <w:bookmarkStart w:name="z35" w:id="29"/>
    <w:p>
      <w:pPr>
        <w:spacing w:after="0"/>
        <w:ind w:left="0"/>
        <w:jc w:val="left"/>
      </w:pPr>
      <w:r>
        <w:rPr>
          <w:rFonts w:ascii="Consolas"/>
          <w:b w:val="false"/>
          <w:i w:val="false"/>
          <w:color w:val="000000"/>
          <w:sz w:val="20"/>
        </w:rPr>
        <w:t>
      5. Обращения физических и юридических лиц, поступившие по общедоступным информационным системам и соответствующие требованиям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 </w:t>
      </w:r>
    </w:p>
    <w:bookmarkEnd w:id="29"/>
    <w:bookmarkStart w:name="z36" w:id="30"/>
    <w:p>
      <w:pPr>
        <w:spacing w:after="0"/>
        <w:ind w:left="0"/>
        <w:jc w:val="left"/>
      </w:pPr>
      <w:r>
        <w:rPr>
          <w:rFonts w:ascii="Consolas"/>
          <w:b w:val="false"/>
          <w:i w:val="false"/>
          <w:color w:val="000000"/>
          <w:sz w:val="20"/>
        </w:rPr>
        <w:t>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r>
        <w:br/>
      </w:r>
      <w:r>
        <w:rPr>
          <w:rFonts w:ascii="Consolas"/>
          <w:b w:val="false"/>
          <w:i w:val="false"/>
          <w:color w:val="000000"/>
          <w:sz w:val="20"/>
        </w:rPr>
        <w:t>
</w:t>
      </w:r>
      <w:r>
        <w:rPr>
          <w:rFonts w:ascii="Consolas"/>
          <w:b w:val="false"/>
          <w:i w:val="false"/>
          <w:color w:val="000000"/>
          <w:sz w:val="20"/>
        </w:rPr>
        <w:t>
      Требование настоящего пункта не распространяется на субъектов крупного предпринимательства.</w:t>
      </w:r>
      <w:r>
        <w:br/>
      </w:r>
      <w:r>
        <w:rPr>
          <w:rFonts w:ascii="Consolas"/>
          <w:b w:val="false"/>
          <w:i w:val="false"/>
          <w:color w:val="000000"/>
          <w:sz w:val="20"/>
        </w:rPr>
        <w:t>
      </w:t>
      </w:r>
      <w:r>
        <w:rPr>
          <w:rFonts w:ascii="Consolas"/>
          <w:b w:val="false"/>
          <w:i w:val="false"/>
          <w:color w:val="ff0000"/>
          <w:sz w:val="20"/>
        </w:rPr>
        <w:t xml:space="preserve">Сноска. Статья 7 с изменениями, внесенными законами РК от 10.02.2011 </w:t>
      </w:r>
      <w:r>
        <w:rPr>
          <w:rFonts w:ascii="Consolas"/>
          <w:b w:val="false"/>
          <w:i w:val="false"/>
          <w:color w:val="000000"/>
          <w:sz w:val="20"/>
        </w:rPr>
        <w:t>№ 406-IV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15.04.2013 </w:t>
      </w:r>
      <w:r>
        <w:rPr>
          <w:rFonts w:ascii="Consolas"/>
          <w:b w:val="false"/>
          <w:i w:val="false"/>
          <w:color w:val="000000"/>
          <w:sz w:val="20"/>
        </w:rPr>
        <w:t>№ 89-V</w:t>
      </w:r>
      <w:r>
        <w:rPr>
          <w:rFonts w:ascii="Consolas"/>
          <w:b w:val="false"/>
          <w:i w:val="false"/>
          <w:color w:val="ff0000"/>
          <w:sz w:val="20"/>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0"/>
    <w:bookmarkStart w:name="z37" w:id="31"/>
    <w:p>
      <w:pPr>
        <w:spacing w:after="0"/>
        <w:ind w:left="0"/>
        <w:jc w:val="left"/>
      </w:pPr>
      <w:r>
        <w:rPr>
          <w:rFonts w:ascii="Consolas"/>
          <w:b w:val="false"/>
          <w:i w:val="false"/>
          <w:color w:val="000000"/>
          <w:sz w:val="20"/>
        </w:rPr>
        <w:t>
</w:t>
      </w:r>
      <w:r>
        <w:rPr>
          <w:rFonts w:ascii="Consolas"/>
          <w:b/>
          <w:i w:val="false"/>
          <w:color w:val="000000"/>
          <w:sz w:val="20"/>
        </w:rPr>
        <w:t xml:space="preserve">       Статья 8. Сроки рассмотрения обращения </w:t>
      </w:r>
    </w:p>
    <w:bookmarkEnd w:id="31"/>
    <w:bookmarkStart w:name="z38" w:id="32"/>
    <w:p>
      <w:pPr>
        <w:spacing w:after="0"/>
        <w:ind w:left="0"/>
        <w:jc w:val="left"/>
      </w:pPr>
      <w:r>
        <w:rPr>
          <w:rFonts w:ascii="Consolas"/>
          <w:b w:val="false"/>
          <w:i w:val="false"/>
          <w:color w:val="000000"/>
          <w:sz w:val="20"/>
        </w:rPr>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bookmarkEnd w:id="32"/>
    <w:bookmarkStart w:name="z39" w:id="33"/>
    <w:p>
      <w:pPr>
        <w:spacing w:after="0"/>
        <w:ind w:left="0"/>
        <w:jc w:val="left"/>
      </w:pPr>
      <w:r>
        <w:rPr>
          <w:rFonts w:ascii="Consolas"/>
          <w:b w:val="false"/>
          <w:i w:val="false"/>
          <w:color w:val="000000"/>
          <w:sz w:val="20"/>
        </w:rP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br/>
      </w:r>
      <w:r>
        <w:rPr>
          <w:rFonts w:ascii="Consolas"/>
          <w:b w:val="false"/>
          <w:i w:val="false"/>
          <w:color w:val="000000"/>
          <w:sz w:val="20"/>
        </w:rPr>
        <w:t>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bookmarkEnd w:id="33"/>
    <w:bookmarkStart w:name="z40" w:id="34"/>
    <w:p>
      <w:pPr>
        <w:spacing w:after="0"/>
        <w:ind w:left="0"/>
        <w:jc w:val="left"/>
      </w:pPr>
      <w:r>
        <w:rPr>
          <w:rFonts w:ascii="Consolas"/>
          <w:b w:val="false"/>
          <w:i w:val="false"/>
          <w:color w:val="000000"/>
          <w:sz w:val="20"/>
        </w:rPr>
        <w:t xml:space="preserve">
      3. Срок рассмотрения по обращению продлевается руководителем субъекта или его заместителем. </w:t>
      </w:r>
    </w:p>
    <w:bookmarkEnd w:id="34"/>
    <w:bookmarkStart w:name="z41" w:id="35"/>
    <w:p>
      <w:pPr>
        <w:spacing w:after="0"/>
        <w:ind w:left="0"/>
        <w:jc w:val="left"/>
      </w:pPr>
      <w:r>
        <w:rPr>
          <w:rFonts w:ascii="Consolas"/>
          <w:b w:val="false"/>
          <w:i w:val="false"/>
          <w:color w:val="000000"/>
          <w:sz w:val="20"/>
        </w:rP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bookmarkEnd w:id="35"/>
    <w:bookmarkStart w:name="z42" w:id="36"/>
    <w:p>
      <w:pPr>
        <w:spacing w:after="0"/>
        <w:ind w:left="0"/>
        <w:jc w:val="left"/>
      </w:pPr>
      <w:r>
        <w:rPr>
          <w:rFonts w:ascii="Consolas"/>
          <w:b w:val="false"/>
          <w:i w:val="false"/>
          <w:color w:val="000000"/>
          <w:sz w:val="20"/>
        </w:rPr>
        <w:t xml:space="preserve">
      5. Законами Республики Казахстан могут устанавливаться иные сроки рассмотрения обращений. </w:t>
      </w:r>
      <w:r>
        <w:br/>
      </w:r>
      <w:r>
        <w:rPr>
          <w:rFonts w:ascii="Consolas"/>
          <w:b w:val="false"/>
          <w:i w:val="false"/>
          <w:color w:val="000000"/>
          <w:sz w:val="20"/>
        </w:rPr>
        <w:t>
      </w:t>
      </w:r>
      <w:r>
        <w:rPr>
          <w:rFonts w:ascii="Consolas"/>
          <w:b w:val="false"/>
          <w:i w:val="false"/>
          <w:color w:val="ff0000"/>
          <w:sz w:val="20"/>
        </w:rPr>
        <w:t xml:space="preserve">Сноска. Статья 8 с изменениями, внесенными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6"/>
    <w:bookmarkStart w:name="z43" w:id="37"/>
    <w:p>
      <w:pPr>
        <w:spacing w:after="0"/>
        <w:ind w:left="0"/>
        <w:jc w:val="left"/>
      </w:pPr>
      <w:r>
        <w:rPr>
          <w:rFonts w:ascii="Consolas"/>
          <w:b w:val="false"/>
          <w:i w:val="false"/>
          <w:color w:val="000000"/>
          <w:sz w:val="20"/>
        </w:rPr>
        <w:t>
</w:t>
      </w:r>
      <w:r>
        <w:rPr>
          <w:rFonts w:ascii="Consolas"/>
          <w:b/>
          <w:i w:val="false"/>
          <w:color w:val="000000"/>
          <w:sz w:val="20"/>
        </w:rPr>
        <w:t xml:space="preserve">       Статья 9. Рассмотрение обращений физических и юридических лиц </w:t>
      </w:r>
    </w:p>
    <w:bookmarkEnd w:id="37"/>
    <w:bookmarkStart w:name="z44" w:id="38"/>
    <w:p>
      <w:pPr>
        <w:spacing w:after="0"/>
        <w:ind w:left="0"/>
        <w:jc w:val="left"/>
      </w:pPr>
      <w:r>
        <w:rPr>
          <w:rFonts w:ascii="Consolas"/>
          <w:b w:val="false"/>
          <w:i w:val="false"/>
          <w:color w:val="000000"/>
          <w:sz w:val="20"/>
        </w:rPr>
        <w:t xml:space="preserve">
      1. Субъекты и должностные лица в пределах своей компетенции: </w:t>
      </w:r>
      <w:r>
        <w:br/>
      </w:r>
      <w:r>
        <w:rPr>
          <w:rFonts w:ascii="Consolas"/>
          <w:b w:val="false"/>
          <w:i w:val="false"/>
          <w:color w:val="000000"/>
          <w:sz w:val="20"/>
        </w:rPr>
        <w:t>
</w:t>
      </w:r>
      <w:r>
        <w:rPr>
          <w:rFonts w:ascii="Consolas"/>
          <w:b w:val="false"/>
          <w:i w:val="false"/>
          <w:color w:val="000000"/>
          <w:sz w:val="20"/>
        </w:rPr>
        <w:t xml:space="preserve">
      1) обеспечивают объективное, всестороннее и своевременное рассмотрение обращений физических и юридических лиц, в случае необходимости - с их участием; </w:t>
      </w:r>
      <w:r>
        <w:br/>
      </w:r>
      <w:r>
        <w:rPr>
          <w:rFonts w:ascii="Consolas"/>
          <w:b w:val="false"/>
          <w:i w:val="false"/>
          <w:color w:val="000000"/>
          <w:sz w:val="20"/>
        </w:rPr>
        <w:t>
</w:t>
      </w:r>
      <w:r>
        <w:rPr>
          <w:rFonts w:ascii="Consolas"/>
          <w:b w:val="false"/>
          <w:i w:val="false"/>
          <w:color w:val="000000"/>
          <w:sz w:val="20"/>
        </w:rPr>
        <w:t xml:space="preserve">
      2) принимают меры, направленные на восстановление нарушенных прав и свобод физических и юридических лиц; </w:t>
      </w:r>
      <w:r>
        <w:br/>
      </w:r>
      <w:r>
        <w:rPr>
          <w:rFonts w:ascii="Consolas"/>
          <w:b w:val="false"/>
          <w:i w:val="false"/>
          <w:color w:val="000000"/>
          <w:sz w:val="20"/>
        </w:rPr>
        <w:t>
</w:t>
      </w:r>
      <w:r>
        <w:rPr>
          <w:rFonts w:ascii="Consolas"/>
          <w:b w:val="false"/>
          <w:i w:val="false"/>
          <w:color w:val="000000"/>
          <w:sz w:val="20"/>
        </w:rPr>
        <w:t xml:space="preserve">
      3) информируют заявителей о результатах рассмотрения их обращений и принятых мерах; </w:t>
      </w:r>
      <w:r>
        <w:br/>
      </w:r>
      <w:r>
        <w:rPr>
          <w:rFonts w:ascii="Consolas"/>
          <w:b w:val="false"/>
          <w:i w:val="false"/>
          <w:color w:val="000000"/>
          <w:sz w:val="20"/>
        </w:rPr>
        <w:t>
</w:t>
      </w:r>
      <w:r>
        <w:rPr>
          <w:rFonts w:ascii="Consolas"/>
          <w:b w:val="false"/>
          <w:i w:val="false"/>
          <w:color w:val="000000"/>
          <w:sz w:val="20"/>
        </w:rPr>
        <w:t xml:space="preserve">
      4) уведомляют заявителей о направлении их обращений на рассмотрение другим субъектам или должностным лицам в соответствии с их компетенцией. </w:t>
      </w:r>
    </w:p>
    <w:bookmarkEnd w:id="38"/>
    <w:bookmarkStart w:name="z45" w:id="39"/>
    <w:p>
      <w:pPr>
        <w:spacing w:after="0"/>
        <w:ind w:left="0"/>
        <w:jc w:val="left"/>
      </w:pPr>
      <w:r>
        <w:rPr>
          <w:rFonts w:ascii="Consolas"/>
          <w:b w:val="false"/>
          <w:i w:val="false"/>
          <w:color w:val="000000"/>
          <w:sz w:val="20"/>
        </w:rP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br/>
      </w:r>
      <w:r>
        <w:rPr>
          <w:rFonts w:ascii="Consolas"/>
          <w:b w:val="false"/>
          <w:i w:val="false"/>
          <w:color w:val="000000"/>
          <w:sz w:val="20"/>
        </w:rPr>
        <w:t>
</w:t>
      </w:r>
      <w:r>
        <w:rPr>
          <w:rFonts w:ascii="Consolas"/>
          <w:b w:val="false"/>
          <w:i w:val="false"/>
          <w:color w:val="000000"/>
          <w:sz w:val="20"/>
        </w:rPr>
        <w:t xml:space="preserve">
      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 </w:t>
      </w:r>
    </w:p>
    <w:bookmarkEnd w:id="39"/>
    <w:bookmarkStart w:name="z46" w:id="40"/>
    <w:p>
      <w:pPr>
        <w:spacing w:after="0"/>
        <w:ind w:left="0"/>
        <w:jc w:val="left"/>
      </w:pPr>
      <w:r>
        <w:rPr>
          <w:rFonts w:ascii="Consolas"/>
          <w:b w:val="false"/>
          <w:i w:val="false"/>
          <w:color w:val="000000"/>
          <w:sz w:val="20"/>
        </w:rPr>
        <w:t xml:space="preserve">
      3. По результатам рассмотрения обращений принимается одно из следующих решений: </w:t>
      </w:r>
      <w:r>
        <w:br/>
      </w:r>
      <w:r>
        <w:rPr>
          <w:rFonts w:ascii="Consolas"/>
          <w:b w:val="false"/>
          <w:i w:val="false"/>
          <w:color w:val="000000"/>
          <w:sz w:val="20"/>
        </w:rPr>
        <w:t>
</w:t>
      </w:r>
      <w:r>
        <w:rPr>
          <w:rFonts w:ascii="Consolas"/>
          <w:b w:val="false"/>
          <w:i w:val="false"/>
          <w:color w:val="000000"/>
          <w:sz w:val="20"/>
        </w:rPr>
        <w:t xml:space="preserve">
      1) о полном или частичном удовлетворении обращения; </w:t>
      </w:r>
      <w:r>
        <w:br/>
      </w:r>
      <w:r>
        <w:rPr>
          <w:rFonts w:ascii="Consolas"/>
          <w:b w:val="false"/>
          <w:i w:val="false"/>
          <w:color w:val="000000"/>
          <w:sz w:val="20"/>
        </w:rPr>
        <w:t>
</w:t>
      </w:r>
      <w:r>
        <w:rPr>
          <w:rFonts w:ascii="Consolas"/>
          <w:b w:val="false"/>
          <w:i w:val="false"/>
          <w:color w:val="000000"/>
          <w:sz w:val="20"/>
        </w:rPr>
        <w:t xml:space="preserve">
      2) об отказе в удовлетворении обращения с обоснованием принятия такого решения; </w:t>
      </w:r>
      <w:r>
        <w:br/>
      </w:r>
      <w:r>
        <w:rPr>
          <w:rFonts w:ascii="Consolas"/>
          <w:b w:val="false"/>
          <w:i w:val="false"/>
          <w:color w:val="000000"/>
          <w:sz w:val="20"/>
        </w:rPr>
        <w:t>
</w:t>
      </w:r>
      <w:r>
        <w:rPr>
          <w:rFonts w:ascii="Consolas"/>
          <w:b w:val="false"/>
          <w:i w:val="false"/>
          <w:color w:val="000000"/>
          <w:sz w:val="20"/>
        </w:rPr>
        <w:t xml:space="preserve">
      3) о даче разъяснения по существу обращения; </w:t>
      </w:r>
      <w:r>
        <w:br/>
      </w:r>
      <w:r>
        <w:rPr>
          <w:rFonts w:ascii="Consolas"/>
          <w:b w:val="false"/>
          <w:i w:val="false"/>
          <w:color w:val="000000"/>
          <w:sz w:val="20"/>
        </w:rPr>
        <w:t>
</w:t>
      </w:r>
      <w:r>
        <w:rPr>
          <w:rFonts w:ascii="Consolas"/>
          <w:b w:val="false"/>
          <w:i w:val="false"/>
          <w:color w:val="000000"/>
          <w:sz w:val="20"/>
        </w:rPr>
        <w:t xml:space="preserve">
      4) о прекращении рассмотрения обращения. </w:t>
      </w:r>
    </w:p>
    <w:bookmarkEnd w:id="40"/>
    <w:bookmarkStart w:name="z47" w:id="41"/>
    <w:p>
      <w:pPr>
        <w:spacing w:after="0"/>
        <w:ind w:left="0"/>
        <w:jc w:val="left"/>
      </w:pPr>
      <w:r>
        <w:rPr>
          <w:rFonts w:ascii="Consolas"/>
          <w:b w:val="false"/>
          <w:i w:val="false"/>
          <w:color w:val="000000"/>
          <w:sz w:val="20"/>
        </w:rPr>
        <w:t>
      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r>
        <w:br/>
      </w:r>
      <w:r>
        <w:rPr>
          <w:rFonts w:ascii="Consolas"/>
          <w:b w:val="false"/>
          <w:i w:val="false"/>
          <w:color w:val="000000"/>
          <w:sz w:val="20"/>
        </w:rPr>
        <w:t>
      </w:t>
      </w:r>
      <w:r>
        <w:rPr>
          <w:rFonts w:ascii="Consolas"/>
          <w:b w:val="false"/>
          <w:i w:val="false"/>
          <w:color w:val="ff0000"/>
          <w:sz w:val="20"/>
        </w:rPr>
        <w:t xml:space="preserve">Сноска. Статья 9 с изменениями, внесенными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41"/>
    <w:bookmarkStart w:name="z48" w:id="42"/>
    <w:p>
      <w:pPr>
        <w:spacing w:after="0"/>
        <w:ind w:left="0"/>
        <w:jc w:val="left"/>
      </w:pPr>
      <w:r>
        <w:rPr>
          <w:rFonts w:ascii="Consolas"/>
          <w:b w:val="false"/>
          <w:i w:val="false"/>
          <w:color w:val="000000"/>
          <w:sz w:val="20"/>
        </w:rPr>
        <w:t>
</w:t>
      </w:r>
      <w:r>
        <w:rPr>
          <w:rFonts w:ascii="Consolas"/>
          <w:b/>
          <w:i w:val="false"/>
          <w:color w:val="000000"/>
          <w:sz w:val="20"/>
        </w:rPr>
        <w:t xml:space="preserve">       Статья 10. Ответы на обращения </w:t>
      </w:r>
    </w:p>
    <w:bookmarkEnd w:id="42"/>
    <w:bookmarkStart w:name="z49" w:id="43"/>
    <w:p>
      <w:pPr>
        <w:spacing w:after="0"/>
        <w:ind w:left="0"/>
        <w:jc w:val="left"/>
      </w:pPr>
      <w:r>
        <w:rPr>
          <w:rFonts w:ascii="Consolas"/>
          <w:b w:val="false"/>
          <w:i w:val="false"/>
          <w:color w:val="000000"/>
          <w:sz w:val="20"/>
        </w:rPr>
        <w:t xml:space="preserve">
      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p>
    <w:bookmarkEnd w:id="43"/>
    <w:bookmarkStart w:name="z50" w:id="44"/>
    <w:p>
      <w:pPr>
        <w:spacing w:after="0"/>
        <w:ind w:left="0"/>
        <w:jc w:val="left"/>
      </w:pPr>
      <w:r>
        <w:rPr>
          <w:rFonts w:ascii="Consolas"/>
          <w:b w:val="false"/>
          <w:i w:val="false"/>
          <w:color w:val="000000"/>
          <w:sz w:val="20"/>
        </w:rPr>
        <w:t xml:space="preserve">
      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 </w:t>
      </w:r>
    </w:p>
    <w:bookmarkEnd w:id="44"/>
    <w:bookmarkStart w:name="z51" w:id="45"/>
    <w:p>
      <w:pPr>
        <w:spacing w:after="0"/>
        <w:ind w:left="0"/>
        <w:jc w:val="left"/>
      </w:pPr>
      <w:r>
        <w:rPr>
          <w:rFonts w:ascii="Consolas"/>
          <w:b w:val="false"/>
          <w:i w:val="false"/>
          <w:color w:val="000000"/>
          <w:sz w:val="20"/>
        </w:rPr>
        <w:t>
</w:t>
      </w:r>
      <w:r>
        <w:rPr>
          <w:rFonts w:ascii="Consolas"/>
          <w:b/>
          <w:i w:val="false"/>
          <w:color w:val="000000"/>
          <w:sz w:val="20"/>
        </w:rPr>
        <w:t xml:space="preserve">       Статья 11. Прекращение рассмотрения обращений </w:t>
      </w:r>
    </w:p>
    <w:bookmarkEnd w:id="45"/>
    <w:bookmarkStart w:name="z52" w:id="46"/>
    <w:p>
      <w:pPr>
        <w:spacing w:after="0"/>
        <w:ind w:left="0"/>
        <w:jc w:val="left"/>
      </w:pPr>
      <w:r>
        <w:rPr>
          <w:rFonts w:ascii="Consolas"/>
          <w:b w:val="false"/>
          <w:i w:val="false"/>
          <w:color w:val="000000"/>
          <w:sz w:val="20"/>
        </w:rPr>
        <w:t xml:space="preserve">
      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 </w:t>
      </w:r>
    </w:p>
    <w:bookmarkEnd w:id="46"/>
    <w:bookmarkStart w:name="z53" w:id="47"/>
    <w:p>
      <w:pPr>
        <w:spacing w:after="0"/>
        <w:ind w:left="0"/>
        <w:jc w:val="left"/>
      </w:pPr>
      <w:r>
        <w:rPr>
          <w:rFonts w:ascii="Consolas"/>
          <w:b w:val="false"/>
          <w:i w:val="false"/>
          <w:color w:val="000000"/>
          <w:sz w:val="20"/>
        </w:rPr>
        <w:t>
      2. Решение о прекращении рассмотрения обращений принимает руководитель субъекта или его заместитель.</w:t>
      </w:r>
      <w:r>
        <w:br/>
      </w:r>
      <w:r>
        <w:rPr>
          <w:rFonts w:ascii="Consolas"/>
          <w:b w:val="false"/>
          <w:i w:val="false"/>
          <w:color w:val="000000"/>
          <w:sz w:val="20"/>
        </w:rPr>
        <w:t>
      </w:t>
      </w:r>
      <w:r>
        <w:rPr>
          <w:rFonts w:ascii="Consolas"/>
          <w:b w:val="false"/>
          <w:i w:val="false"/>
          <w:color w:val="ff0000"/>
          <w:sz w:val="20"/>
        </w:rPr>
        <w:t xml:space="preserve">Сноска. Статья 11 с изменением, внесенным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47"/>
    <w:bookmarkStart w:name="z54" w:id="48"/>
    <w:p>
      <w:pPr>
        <w:spacing w:after="0"/>
        <w:ind w:left="0"/>
        <w:jc w:val="left"/>
      </w:pPr>
      <w:r>
        <w:rPr>
          <w:rFonts w:ascii="Consolas"/>
          <w:b w:val="false"/>
          <w:i w:val="false"/>
          <w:color w:val="000000"/>
          <w:sz w:val="20"/>
        </w:rPr>
        <w:t>
      </w:t>
      </w:r>
      <w:r>
        <w:rPr>
          <w:rFonts w:ascii="Consolas"/>
          <w:b/>
          <w:i w:val="false"/>
          <w:color w:val="000000"/>
          <w:sz w:val="20"/>
        </w:rPr>
        <w:t xml:space="preserve">Статья 12. Обжалование решений, принятых по результатам </w:t>
      </w:r>
      <w:r>
        <w:br/>
      </w:r>
      <w:r>
        <w:rPr>
          <w:rFonts w:ascii="Consolas"/>
          <w:b w:val="false"/>
          <w:i w:val="false"/>
          <w:color w:val="000000"/>
          <w:sz w:val="20"/>
        </w:rPr>
        <w:t>
</w:t>
      </w:r>
      <w:r>
        <w:rPr>
          <w:rFonts w:ascii="Consolas"/>
          <w:b/>
          <w:i w:val="false"/>
          <w:color w:val="000000"/>
          <w:sz w:val="20"/>
        </w:rPr>
        <w:t xml:space="preserve">                   рассмотрения обращений </w:t>
      </w:r>
    </w:p>
    <w:bookmarkEnd w:id="48"/>
    <w:bookmarkStart w:name="z90" w:id="49"/>
    <w:p>
      <w:pPr>
        <w:spacing w:after="0"/>
        <w:ind w:left="0"/>
        <w:jc w:val="left"/>
      </w:pPr>
      <w:r>
        <w:rPr>
          <w:rFonts w:ascii="Consolas"/>
          <w:b w:val="false"/>
          <w:i w:val="false"/>
          <w:color w:val="000000"/>
          <w:sz w:val="20"/>
        </w:rPr>
        <w:t xml:space="preserve">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r>
        <w:br/>
      </w:r>
      <w:r>
        <w:rPr>
          <w:rFonts w:ascii="Consolas"/>
          <w:b w:val="false"/>
          <w:i w:val="false"/>
          <w:color w:val="000000"/>
          <w:sz w:val="20"/>
        </w:rPr>
        <w:t>
      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r>
        <w:br/>
      </w:r>
      <w:r>
        <w:rPr>
          <w:rFonts w:ascii="Consolas"/>
          <w:b w:val="false"/>
          <w:i w:val="false"/>
          <w:color w:val="000000"/>
          <w:sz w:val="20"/>
        </w:rPr>
        <w:t>
      Порядок подачи и рассмотрения жалобы на действия (бездействие) должностных лиц, а также на акты (решения) государственных органов устанавливается </w:t>
      </w:r>
      <w:r>
        <w:rPr>
          <w:rFonts w:ascii="Consolas"/>
          <w:b w:val="false"/>
          <w:i w:val="false"/>
          <w:color w:val="000000"/>
          <w:sz w:val="20"/>
        </w:rPr>
        <w:t>Законом</w:t>
      </w:r>
      <w:r>
        <w:rPr>
          <w:rFonts w:ascii="Consolas"/>
          <w:b w:val="false"/>
          <w:i w:val="false"/>
          <w:color w:val="000000"/>
          <w:sz w:val="20"/>
        </w:rPr>
        <w:t xml:space="preserve"> Республики Казахстан «Об административных процедурах».</w:t>
      </w:r>
      <w:r>
        <w:br/>
      </w:r>
      <w:r>
        <w:rPr>
          <w:rFonts w:ascii="Consolas"/>
          <w:b w:val="false"/>
          <w:i w:val="false"/>
          <w:color w:val="000000"/>
          <w:sz w:val="20"/>
        </w:rPr>
        <w:t>
      </w:t>
      </w:r>
      <w:r>
        <w:rPr>
          <w:rFonts w:ascii="Consolas"/>
          <w:b w:val="false"/>
          <w:i w:val="false"/>
          <w:color w:val="ff0000"/>
          <w:sz w:val="20"/>
        </w:rPr>
        <w:t xml:space="preserve">Сноска. Статья 12 с изменениями, внесенными Законом РК от 29.10.2015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с 01.01.2016).</w:t>
      </w:r>
    </w:p>
    <w:bookmarkEnd w:id="49"/>
    <w:bookmarkStart w:name="z55" w:id="50"/>
    <w:p>
      <w:pPr>
        <w:spacing w:after="0"/>
        <w:ind w:left="0"/>
        <w:jc w:val="left"/>
      </w:pPr>
      <w:r>
        <w:rPr>
          <w:rFonts w:ascii="Consolas"/>
          <w:b w:val="false"/>
          <w:i w:val="false"/>
          <w:color w:val="000000"/>
          <w:sz w:val="20"/>
        </w:rPr>
        <w:t>
</w:t>
      </w:r>
      <w:r>
        <w:rPr>
          <w:rFonts w:ascii="Consolas"/>
          <w:b/>
          <w:i w:val="false"/>
          <w:color w:val="000000"/>
          <w:sz w:val="20"/>
        </w:rPr>
        <w:t xml:space="preserve">       Статья 13. Личный прием физических лиц и </w:t>
      </w:r>
      <w:r>
        <w:br/>
      </w:r>
      <w:r>
        <w:rPr>
          <w:rFonts w:ascii="Consolas"/>
          <w:b w:val="false"/>
          <w:i w:val="false"/>
          <w:color w:val="000000"/>
          <w:sz w:val="20"/>
        </w:rPr>
        <w:t>
</w:t>
      </w:r>
      <w:r>
        <w:rPr>
          <w:rFonts w:ascii="Consolas"/>
          <w:b/>
          <w:i w:val="false"/>
          <w:color w:val="000000"/>
          <w:sz w:val="20"/>
        </w:rPr>
        <w:t xml:space="preserve">                   представителей юридических лиц </w:t>
      </w:r>
    </w:p>
    <w:bookmarkEnd w:id="50"/>
    <w:bookmarkStart w:name="z56" w:id="51"/>
    <w:p>
      <w:pPr>
        <w:spacing w:after="0"/>
        <w:ind w:left="0"/>
        <w:jc w:val="left"/>
      </w:pPr>
      <w:r>
        <w:rPr>
          <w:rFonts w:ascii="Consolas"/>
          <w:b w:val="false"/>
          <w:i w:val="false"/>
          <w:color w:val="000000"/>
          <w:sz w:val="20"/>
        </w:rPr>
        <w:t xml:space="preserve">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w:t>
      </w:r>
    </w:p>
    <w:bookmarkEnd w:id="51"/>
    <w:bookmarkStart w:name="z57" w:id="52"/>
    <w:p>
      <w:pPr>
        <w:spacing w:after="0"/>
        <w:ind w:left="0"/>
        <w:jc w:val="left"/>
      </w:pPr>
      <w:r>
        <w:rPr>
          <w:rFonts w:ascii="Consolas"/>
          <w:b w:val="false"/>
          <w:i w:val="false"/>
          <w:color w:val="000000"/>
          <w:sz w:val="20"/>
        </w:rPr>
        <w:t xml:space="preserve">
      2. Прием должен проводиться по месту работы в установленные и доведенные до сведения физических и юридических лиц дни и часы. </w:t>
      </w:r>
    </w:p>
    <w:bookmarkEnd w:id="52"/>
    <w:bookmarkStart w:name="z58" w:id="53"/>
    <w:p>
      <w:pPr>
        <w:spacing w:after="0"/>
        <w:ind w:left="0"/>
        <w:jc w:val="left"/>
      </w:pPr>
      <w:r>
        <w:rPr>
          <w:rFonts w:ascii="Consolas"/>
          <w:b w:val="false"/>
          <w:i w:val="false"/>
          <w:color w:val="000000"/>
          <w:sz w:val="20"/>
        </w:rPr>
        <w:t xml:space="preserve">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bookmarkEnd w:id="53"/>
    <w:bookmarkStart w:name="z59" w:id="54"/>
    <w:p>
      <w:pPr>
        <w:spacing w:after="0"/>
        <w:ind w:left="0"/>
        <w:jc w:val="left"/>
      </w:pPr>
      <w:r>
        <w:rPr>
          <w:rFonts w:ascii="Consolas"/>
          <w:b w:val="false"/>
          <w:i w:val="false"/>
          <w:color w:val="000000"/>
          <w:sz w:val="20"/>
        </w:rPr>
        <w:t>
</w:t>
      </w:r>
      <w:r>
        <w:rPr>
          <w:rFonts w:ascii="Consolas"/>
          <w:b/>
          <w:i w:val="false"/>
          <w:color w:val="000000"/>
          <w:sz w:val="20"/>
        </w:rPr>
        <w:t xml:space="preserve">       Статья 14. Права физических и юридических лиц </w:t>
      </w:r>
      <w:r>
        <w:br/>
      </w:r>
      <w:r>
        <w:rPr>
          <w:rFonts w:ascii="Consolas"/>
          <w:b w:val="false"/>
          <w:i w:val="false"/>
          <w:color w:val="000000"/>
          <w:sz w:val="20"/>
        </w:rPr>
        <w:t>
</w:t>
      </w:r>
      <w:r>
        <w:rPr>
          <w:rFonts w:ascii="Consolas"/>
          <w:b/>
          <w:i w:val="false"/>
          <w:color w:val="000000"/>
          <w:sz w:val="20"/>
        </w:rPr>
        <w:t xml:space="preserve">                  при рассмотрении обращения </w:t>
      </w:r>
    </w:p>
    <w:bookmarkEnd w:id="54"/>
    <w:bookmarkStart w:name="z91" w:id="55"/>
    <w:p>
      <w:pPr>
        <w:spacing w:after="0"/>
        <w:ind w:left="0"/>
        <w:jc w:val="left"/>
      </w:pPr>
      <w:r>
        <w:rPr>
          <w:rFonts w:ascii="Consolas"/>
          <w:b w:val="false"/>
          <w:i w:val="false"/>
          <w:color w:val="000000"/>
          <w:sz w:val="20"/>
        </w:rPr>
        <w:t>      Физическое либо юридическое лицо, подавшее обращение, имеет право:</w:t>
      </w:r>
      <w:r>
        <w:br/>
      </w:r>
      <w:r>
        <w:rPr>
          <w:rFonts w:ascii="Consolas"/>
          <w:b w:val="false"/>
          <w:i w:val="false"/>
          <w:color w:val="000000"/>
          <w:sz w:val="20"/>
        </w:rPr>
        <w:t xml:space="preserve">
      1) представлять дополнительные документы и материалы в подтверждение своего обращения либо просить об их истребовании; </w:t>
      </w:r>
      <w:r>
        <w:br/>
      </w:r>
      <w:r>
        <w:rPr>
          <w:rFonts w:ascii="Consolas"/>
          <w:b w:val="false"/>
          <w:i w:val="false"/>
          <w:color w:val="000000"/>
          <w:sz w:val="20"/>
        </w:rPr>
        <w:t>
</w:t>
      </w:r>
      <w:r>
        <w:rPr>
          <w:rFonts w:ascii="Consolas"/>
          <w:b w:val="false"/>
          <w:i w:val="false"/>
          <w:color w:val="000000"/>
          <w:sz w:val="20"/>
        </w:rPr>
        <w:t xml:space="preserve">
      2) изложить доводы лицу, рассматривающему обращение; </w:t>
      </w:r>
      <w:r>
        <w:br/>
      </w:r>
      <w:r>
        <w:rPr>
          <w:rFonts w:ascii="Consolas"/>
          <w:b w:val="false"/>
          <w:i w:val="false"/>
          <w:color w:val="000000"/>
          <w:sz w:val="20"/>
        </w:rPr>
        <w:t>
</w:t>
      </w:r>
      <w:r>
        <w:rPr>
          <w:rFonts w:ascii="Consolas"/>
          <w:b w:val="false"/>
          <w:i w:val="false"/>
          <w:color w:val="000000"/>
          <w:sz w:val="20"/>
        </w:rPr>
        <w:t xml:space="preserve">
      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r>
        <w:br/>
      </w:r>
      <w:r>
        <w:rPr>
          <w:rFonts w:ascii="Consolas"/>
          <w:b w:val="false"/>
          <w:i w:val="false"/>
          <w:color w:val="000000"/>
          <w:sz w:val="20"/>
        </w:rPr>
        <w:t>
</w:t>
      </w:r>
      <w:r>
        <w:rPr>
          <w:rFonts w:ascii="Consolas"/>
          <w:b w:val="false"/>
          <w:i w:val="false"/>
          <w:color w:val="000000"/>
          <w:sz w:val="20"/>
        </w:rPr>
        <w:t xml:space="preserve">
      4) получить мотивированный ответ в письменной или устной форме о принятом решении; </w:t>
      </w:r>
      <w:r>
        <w:br/>
      </w:r>
      <w:r>
        <w:rPr>
          <w:rFonts w:ascii="Consolas"/>
          <w:b w:val="false"/>
          <w:i w:val="false"/>
          <w:color w:val="000000"/>
          <w:sz w:val="20"/>
        </w:rPr>
        <w:t>
</w:t>
      </w:r>
      <w:r>
        <w:rPr>
          <w:rFonts w:ascii="Consolas"/>
          <w:b w:val="false"/>
          <w:i w:val="false"/>
          <w:color w:val="000000"/>
          <w:sz w:val="20"/>
        </w:rPr>
        <w:t xml:space="preserve">
      5) требовать возмещения убытков, если они стали результатом нарушений установленного порядка рассмотрения обращений; </w:t>
      </w:r>
      <w:r>
        <w:br/>
      </w:r>
      <w:r>
        <w:rPr>
          <w:rFonts w:ascii="Consolas"/>
          <w:b w:val="false"/>
          <w:i w:val="false"/>
          <w:color w:val="000000"/>
          <w:sz w:val="20"/>
        </w:rPr>
        <w:t>
</w:t>
      </w:r>
      <w:r>
        <w:rPr>
          <w:rFonts w:ascii="Consolas"/>
          <w:b w:val="false"/>
          <w:i w:val="false"/>
          <w:color w:val="000000"/>
          <w:sz w:val="20"/>
        </w:rPr>
        <w:t xml:space="preserve">
      6) обжаловать действия (бездействие) должностных лиц либо решение, принятое по обращению; </w:t>
      </w:r>
      <w:r>
        <w:br/>
      </w:r>
      <w:r>
        <w:rPr>
          <w:rFonts w:ascii="Consolas"/>
          <w:b w:val="false"/>
          <w:i w:val="false"/>
          <w:color w:val="000000"/>
          <w:sz w:val="20"/>
        </w:rPr>
        <w:t>
</w:t>
      </w:r>
      <w:r>
        <w:rPr>
          <w:rFonts w:ascii="Consolas"/>
          <w:b w:val="false"/>
          <w:i w:val="false"/>
          <w:color w:val="000000"/>
          <w:sz w:val="20"/>
        </w:rPr>
        <w:t>
      7) обращаться с ходатайством о прекращении рассмотрения обращения, за исключением случаев, предусмотренных </w:t>
      </w:r>
      <w:r>
        <w:rPr>
          <w:rFonts w:ascii="Consolas"/>
          <w:b w:val="false"/>
          <w:i w:val="false"/>
          <w:color w:val="000000"/>
          <w:sz w:val="20"/>
        </w:rPr>
        <w:t>Налоговым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Сноска. Статья 14 с изменением, внесенным Законом РК от 21.07.2011</w:t>
      </w:r>
      <w:r>
        <w:rPr>
          <w:rFonts w:ascii="Consolas"/>
          <w:b w:val="false"/>
          <w:i w:val="false"/>
          <w:color w:val="000000"/>
          <w:sz w:val="20"/>
        </w:rPr>
        <w:t> </w:t>
      </w:r>
      <w:r>
        <w:rPr>
          <w:rFonts w:ascii="Consolas"/>
          <w:b w:val="false"/>
          <w:i w:val="false"/>
          <w:color w:val="000000"/>
          <w:sz w:val="20"/>
        </w:rPr>
        <w:t>№ 467-IV</w:t>
      </w:r>
      <w:r>
        <w:rPr>
          <w:rFonts w:ascii="Consolas"/>
          <w:b w:val="false"/>
          <w:i w:val="false"/>
          <w:color w:val="000000"/>
          <w:sz w:val="20"/>
        </w:rPr>
        <w:t> </w:t>
      </w:r>
      <w:r>
        <w:rPr>
          <w:rFonts w:ascii="Consolas"/>
          <w:b w:val="false"/>
          <w:i w:val="false"/>
          <w:color w:val="ff0000"/>
          <w:sz w:val="20"/>
        </w:rPr>
        <w:t>(вводится в действие с 01.01.2012).</w:t>
      </w:r>
    </w:p>
    <w:bookmarkEnd w:id="55"/>
    <w:bookmarkStart w:name="z60" w:id="56"/>
    <w:p>
      <w:pPr>
        <w:spacing w:after="0"/>
        <w:ind w:left="0"/>
        <w:jc w:val="left"/>
      </w:pPr>
      <w:r>
        <w:rPr>
          <w:rFonts w:ascii="Consolas"/>
          <w:b w:val="false"/>
          <w:i w:val="false"/>
          <w:color w:val="000000"/>
          <w:sz w:val="20"/>
        </w:rPr>
        <w:t>
</w:t>
      </w:r>
      <w:r>
        <w:rPr>
          <w:rFonts w:ascii="Consolas"/>
          <w:b/>
          <w:i w:val="false"/>
          <w:color w:val="000000"/>
          <w:sz w:val="20"/>
        </w:rPr>
        <w:t xml:space="preserve">       Статья 15. Права и обязанности субъектов и должностных лиц </w:t>
      </w:r>
    </w:p>
    <w:bookmarkEnd w:id="56"/>
    <w:bookmarkStart w:name="z61" w:id="57"/>
    <w:p>
      <w:pPr>
        <w:spacing w:after="0"/>
        <w:ind w:left="0"/>
        <w:jc w:val="left"/>
      </w:pPr>
      <w:r>
        <w:rPr>
          <w:rFonts w:ascii="Consolas"/>
          <w:b w:val="false"/>
          <w:i w:val="false"/>
          <w:color w:val="000000"/>
          <w:sz w:val="20"/>
        </w:rPr>
        <w:t xml:space="preserve">
      1. Субъекты, должностные лица имеют право: </w:t>
      </w:r>
      <w:r>
        <w:br/>
      </w:r>
      <w:r>
        <w:rPr>
          <w:rFonts w:ascii="Consolas"/>
          <w:b w:val="false"/>
          <w:i w:val="false"/>
          <w:color w:val="000000"/>
          <w:sz w:val="20"/>
        </w:rPr>
        <w:t>
</w:t>
      </w:r>
      <w:r>
        <w:rPr>
          <w:rFonts w:ascii="Consolas"/>
          <w:b w:val="false"/>
          <w:i w:val="false"/>
          <w:color w:val="000000"/>
          <w:sz w:val="20"/>
        </w:rPr>
        <w:t xml:space="preserve">
      1) запрашивать и получать в установленном порядке необходимую для рассмотрения обращений информацию; </w:t>
      </w:r>
      <w:r>
        <w:br/>
      </w:r>
      <w:r>
        <w:rPr>
          <w:rFonts w:ascii="Consolas"/>
          <w:b w:val="false"/>
          <w:i w:val="false"/>
          <w:color w:val="000000"/>
          <w:sz w:val="20"/>
        </w:rPr>
        <w:t>
</w:t>
      </w:r>
      <w:r>
        <w:rPr>
          <w:rFonts w:ascii="Consolas"/>
          <w:b w:val="false"/>
          <w:i w:val="false"/>
          <w:color w:val="000000"/>
          <w:sz w:val="20"/>
        </w:rPr>
        <w:t xml:space="preserve">
      2) обращаться в суд о взыскании расходов, понесенных в связи с проверкой обращений, содержащих заведомо ложные сведения. </w:t>
      </w:r>
    </w:p>
    <w:bookmarkEnd w:id="57"/>
    <w:bookmarkStart w:name="z62" w:id="58"/>
    <w:p>
      <w:pPr>
        <w:spacing w:after="0"/>
        <w:ind w:left="0"/>
        <w:jc w:val="left"/>
      </w:pPr>
      <w:r>
        <w:rPr>
          <w:rFonts w:ascii="Consolas"/>
          <w:b w:val="false"/>
          <w:i w:val="false"/>
          <w:color w:val="000000"/>
          <w:sz w:val="20"/>
        </w:rPr>
        <w:t xml:space="preserve">
      2. Субъекты и должностные лица обязаны: </w:t>
      </w:r>
      <w:r>
        <w:br/>
      </w:r>
      <w:r>
        <w:rPr>
          <w:rFonts w:ascii="Consolas"/>
          <w:b w:val="false"/>
          <w:i w:val="false"/>
          <w:color w:val="000000"/>
          <w:sz w:val="20"/>
        </w:rPr>
        <w:t>
</w:t>
      </w:r>
      <w:r>
        <w:rPr>
          <w:rFonts w:ascii="Consolas"/>
          <w:b w:val="false"/>
          <w:i w:val="false"/>
          <w:color w:val="000000"/>
          <w:sz w:val="20"/>
        </w:rPr>
        <w:t xml:space="preserve">
      1) принимать и рассматривать обращения физических и юридических лиц в порядке и сроки, которые установлены настоящим Законом; </w:t>
      </w:r>
      <w:r>
        <w:br/>
      </w:r>
      <w:r>
        <w:rPr>
          <w:rFonts w:ascii="Consolas"/>
          <w:b w:val="false"/>
          <w:i w:val="false"/>
          <w:color w:val="000000"/>
          <w:sz w:val="20"/>
        </w:rPr>
        <w:t>
</w:t>
      </w:r>
      <w:r>
        <w:rPr>
          <w:rFonts w:ascii="Consolas"/>
          <w:b w:val="false"/>
          <w:i w:val="false"/>
          <w:color w:val="000000"/>
          <w:sz w:val="20"/>
        </w:rPr>
        <w:t xml:space="preserve">
      2) принимать законные и обоснованные решения; </w:t>
      </w:r>
      <w:r>
        <w:br/>
      </w:r>
      <w:r>
        <w:rPr>
          <w:rFonts w:ascii="Consolas"/>
          <w:b w:val="false"/>
          <w:i w:val="false"/>
          <w:color w:val="000000"/>
          <w:sz w:val="20"/>
        </w:rPr>
        <w:t>
</w:t>
      </w:r>
      <w:r>
        <w:rPr>
          <w:rFonts w:ascii="Consolas"/>
          <w:b w:val="false"/>
          <w:i w:val="false"/>
          <w:color w:val="000000"/>
          <w:sz w:val="20"/>
        </w:rPr>
        <w:t xml:space="preserve">
      3) обеспечить контроль за исполнением принятых решений; </w:t>
      </w:r>
      <w:r>
        <w:br/>
      </w:r>
      <w:r>
        <w:rPr>
          <w:rFonts w:ascii="Consolas"/>
          <w:b w:val="false"/>
          <w:i w:val="false"/>
          <w:color w:val="000000"/>
          <w:sz w:val="20"/>
        </w:rPr>
        <w:t>
</w:t>
      </w:r>
      <w:r>
        <w:rPr>
          <w:rFonts w:ascii="Consolas"/>
          <w:b w:val="false"/>
          <w:i w:val="false"/>
          <w:color w:val="000000"/>
          <w:sz w:val="20"/>
        </w:rPr>
        <w:t xml:space="preserve">
      4) сообщать физическим и юридическим лицам о принятых решениях в письменной форме либо в форме электронного документа; </w:t>
      </w:r>
      <w:r>
        <w:br/>
      </w:r>
      <w:r>
        <w:rPr>
          <w:rFonts w:ascii="Consolas"/>
          <w:b w:val="false"/>
          <w:i w:val="false"/>
          <w:color w:val="000000"/>
          <w:sz w:val="20"/>
        </w:rPr>
        <w:t>
</w:t>
      </w:r>
      <w:r>
        <w:rPr>
          <w:rFonts w:ascii="Consolas"/>
          <w:b w:val="false"/>
          <w:i w:val="false"/>
          <w:color w:val="000000"/>
          <w:sz w:val="20"/>
        </w:rPr>
        <w:t xml:space="preserve">
      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 </w:t>
      </w:r>
      <w:r>
        <w:br/>
      </w:r>
      <w:r>
        <w:rPr>
          <w:rFonts w:ascii="Consolas"/>
          <w:b w:val="false"/>
          <w:i w:val="false"/>
          <w:color w:val="000000"/>
          <w:sz w:val="20"/>
        </w:rPr>
        <w:t>
</w:t>
      </w:r>
      <w:r>
        <w:rPr>
          <w:rFonts w:ascii="Consolas"/>
          <w:b w:val="false"/>
          <w:i w:val="false"/>
          <w:color w:val="000000"/>
          <w:sz w:val="20"/>
        </w:rPr>
        <w:t xml:space="preserve">
      6) не направлять жалобу на рассмотрение должностным лицам, действия (бездействие) которых обжалуются; </w:t>
      </w:r>
      <w:r>
        <w:br/>
      </w:r>
      <w:r>
        <w:rPr>
          <w:rFonts w:ascii="Consolas"/>
          <w:b w:val="false"/>
          <w:i w:val="false"/>
          <w:color w:val="000000"/>
          <w:sz w:val="20"/>
        </w:rPr>
        <w:t>
</w:t>
      </w:r>
      <w:r>
        <w:rPr>
          <w:rFonts w:ascii="Consolas"/>
          <w:b w:val="false"/>
          <w:i w:val="false"/>
          <w:color w:val="000000"/>
          <w:sz w:val="20"/>
        </w:rPr>
        <w:t xml:space="preserve">
      7) 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r>
        <w:br/>
      </w:r>
      <w:r>
        <w:rPr>
          <w:rFonts w:ascii="Consolas"/>
          <w:b w:val="false"/>
          <w:i w:val="false"/>
          <w:color w:val="000000"/>
          <w:sz w:val="20"/>
        </w:rPr>
        <w:t>
</w:t>
      </w:r>
      <w:r>
        <w:rPr>
          <w:rFonts w:ascii="Consolas"/>
          <w:b w:val="false"/>
          <w:i w:val="false"/>
          <w:color w:val="000000"/>
          <w:sz w:val="20"/>
        </w:rPr>
        <w:t xml:space="preserve">
      8) не допускать обращения физических и юридических лиц во вред лицу, его подавшему, или в интересах которого оно было подано; </w:t>
      </w:r>
      <w:r>
        <w:br/>
      </w:r>
      <w:r>
        <w:rPr>
          <w:rFonts w:ascii="Consolas"/>
          <w:b w:val="false"/>
          <w:i w:val="false"/>
          <w:color w:val="000000"/>
          <w:sz w:val="20"/>
        </w:rPr>
        <w:t>
</w:t>
      </w:r>
      <w:r>
        <w:rPr>
          <w:rFonts w:ascii="Consolas"/>
          <w:b w:val="false"/>
          <w:i w:val="false"/>
          <w:color w:val="000000"/>
          <w:sz w:val="20"/>
        </w:rPr>
        <w:t xml:space="preserve">
      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 </w:t>
      </w:r>
      <w:r>
        <w:br/>
      </w:r>
      <w:r>
        <w:rPr>
          <w:rFonts w:ascii="Consolas"/>
          <w:b w:val="false"/>
          <w:i w:val="false"/>
          <w:color w:val="000000"/>
          <w:sz w:val="20"/>
        </w:rPr>
        <w:t>
</w:t>
      </w:r>
      <w:r>
        <w:rPr>
          <w:rFonts w:ascii="Consolas"/>
          <w:b w:val="false"/>
          <w:i w:val="false"/>
          <w:color w:val="000000"/>
          <w:sz w:val="20"/>
        </w:rPr>
        <w:t xml:space="preserve">
      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 </w:t>
      </w:r>
      <w:r>
        <w:br/>
      </w:r>
      <w:r>
        <w:rPr>
          <w:rFonts w:ascii="Consolas"/>
          <w:b w:val="false"/>
          <w:i w:val="false"/>
          <w:color w:val="000000"/>
          <w:sz w:val="20"/>
        </w:rPr>
        <w:t>
</w:t>
      </w:r>
      <w:r>
        <w:rPr>
          <w:rFonts w:ascii="Consolas"/>
          <w:b w:val="false"/>
          <w:i w:val="false"/>
          <w:color w:val="000000"/>
          <w:sz w:val="20"/>
        </w:rPr>
        <w:t xml:space="preserve">
      11) систематически проверять состояние работы по рассмотрению обращений физических и юридических лиц; </w:t>
      </w:r>
      <w:r>
        <w:br/>
      </w:r>
      <w:r>
        <w:rPr>
          <w:rFonts w:ascii="Consolas"/>
          <w:b w:val="false"/>
          <w:i w:val="false"/>
          <w:color w:val="000000"/>
          <w:sz w:val="20"/>
        </w:rPr>
        <w:t>
</w:t>
      </w:r>
      <w:r>
        <w:rPr>
          <w:rFonts w:ascii="Consolas"/>
          <w:b w:val="false"/>
          <w:i w:val="false"/>
          <w:color w:val="000000"/>
          <w:sz w:val="20"/>
        </w:rPr>
        <w:t>
      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w:t>
      </w:r>
      <w:r>
        <w:rPr>
          <w:rFonts w:ascii="Consolas"/>
          <w:b w:val="false"/>
          <w:i w:val="false"/>
          <w:color w:val="000000"/>
          <w:sz w:val="20"/>
        </w:rPr>
        <w:t>установлены</w:t>
      </w:r>
      <w:r>
        <w:rPr>
          <w:rFonts w:ascii="Consolas"/>
          <w:b w:val="false"/>
          <w:i w:val="false"/>
          <w:color w:val="000000"/>
          <w:sz w:val="20"/>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на субъектов крупного предпринимательства.</w:t>
      </w:r>
      <w:r>
        <w:br/>
      </w:r>
      <w:r>
        <w:rPr>
          <w:rFonts w:ascii="Consolas"/>
          <w:b w:val="false"/>
          <w:i w:val="false"/>
          <w:color w:val="000000"/>
          <w:sz w:val="20"/>
        </w:rPr>
        <w:t>
      </w:t>
      </w:r>
      <w:r>
        <w:rPr>
          <w:rFonts w:ascii="Consolas"/>
          <w:b w:val="false"/>
          <w:i w:val="false"/>
          <w:color w:val="ff0000"/>
          <w:sz w:val="20"/>
        </w:rPr>
        <w:t xml:space="preserve">Сноска. Статья 15 с изменениями, внесенными Законом РК от 10.02.2011 </w:t>
      </w:r>
      <w:r>
        <w:rPr>
          <w:rFonts w:ascii="Consolas"/>
          <w:b w:val="false"/>
          <w:i w:val="false"/>
          <w:color w:val="000000"/>
          <w:sz w:val="20"/>
        </w:rPr>
        <w:t>№ 406-IV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58"/>
    <w:bookmarkStart w:name="z63" w:id="59"/>
    <w:p>
      <w:pPr>
        <w:spacing w:after="0"/>
        <w:ind w:left="0"/>
        <w:jc w:val="left"/>
      </w:pPr>
      <w:r>
        <w:rPr>
          <w:rFonts w:ascii="Consolas"/>
          <w:b w:val="false"/>
          <w:i w:val="false"/>
          <w:color w:val="000000"/>
          <w:sz w:val="20"/>
        </w:rPr>
        <w:t>
</w:t>
      </w:r>
      <w:r>
        <w:rPr>
          <w:rFonts w:ascii="Consolas"/>
          <w:b/>
          <w:i w:val="false"/>
          <w:color w:val="000000"/>
          <w:sz w:val="20"/>
        </w:rPr>
        <w:t xml:space="preserve">       Статья 16. Делопроизводство по обращениям </w:t>
      </w:r>
      <w:r>
        <w:br/>
      </w:r>
      <w:r>
        <w:rPr>
          <w:rFonts w:ascii="Consolas"/>
          <w:b w:val="false"/>
          <w:i w:val="false"/>
          <w:color w:val="000000"/>
          <w:sz w:val="20"/>
        </w:rPr>
        <w:t>
</w:t>
      </w:r>
      <w:r>
        <w:rPr>
          <w:rFonts w:ascii="Consolas"/>
          <w:b/>
          <w:i w:val="false"/>
          <w:color w:val="000000"/>
          <w:sz w:val="20"/>
        </w:rPr>
        <w:t xml:space="preserve">                   физических и юридических лиц </w:t>
      </w:r>
    </w:p>
    <w:bookmarkEnd w:id="59"/>
    <w:p>
      <w:pPr>
        <w:spacing w:after="0"/>
        <w:ind w:left="0"/>
        <w:jc w:val="left"/>
      </w:pPr>
      <w:r>
        <w:rPr>
          <w:rFonts w:ascii="Consolas"/>
          <w:b w:val="false"/>
          <w:i w:val="false"/>
          <w:color w:val="000000"/>
          <w:sz w:val="20"/>
        </w:rPr>
        <w:t>      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субъектах крупного предпринимательства в соответствии с внутренним регламентом по делопроизводству.</w:t>
      </w:r>
      <w:r>
        <w:br/>
      </w:r>
      <w:r>
        <w:rPr>
          <w:rFonts w:ascii="Consolas"/>
          <w:b w:val="false"/>
          <w:i w:val="false"/>
          <w:color w:val="000000"/>
          <w:sz w:val="20"/>
        </w:rPr>
        <w:t>
      </w:t>
      </w:r>
      <w:r>
        <w:rPr>
          <w:rFonts w:ascii="Consolas"/>
          <w:b w:val="false"/>
          <w:i w:val="false"/>
          <w:color w:val="ff0000"/>
          <w:sz w:val="20"/>
        </w:rPr>
        <w:t xml:space="preserve">Сноска. Статья 16 в редакции Закона РК от 10.02.2011 </w:t>
      </w:r>
      <w:r>
        <w:rPr>
          <w:rFonts w:ascii="Consolas"/>
          <w:b w:val="false"/>
          <w:i w:val="false"/>
          <w:color w:val="000000"/>
          <w:sz w:val="20"/>
        </w:rPr>
        <w:t>№ 406-IV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64" w:id="60"/>
    <w:p>
      <w:pPr>
        <w:spacing w:after="0"/>
        <w:ind w:left="0"/>
        <w:jc w:val="left"/>
      </w:pPr>
      <w:r>
        <w:rPr>
          <w:rFonts w:ascii="Consolas"/>
          <w:b w:val="false"/>
          <w:i w:val="false"/>
          <w:color w:val="000000"/>
          <w:sz w:val="20"/>
        </w:rPr>
        <w:t>
</w:t>
      </w:r>
      <w:r>
        <w:rPr>
          <w:rFonts w:ascii="Consolas"/>
          <w:b/>
          <w:i w:val="false"/>
          <w:color w:val="000000"/>
          <w:sz w:val="20"/>
        </w:rPr>
        <w:t xml:space="preserve">       Статья 17. Ответственность за нарушение законодательства </w:t>
      </w:r>
      <w:r>
        <w:br/>
      </w:r>
      <w:r>
        <w:rPr>
          <w:rFonts w:ascii="Consolas"/>
          <w:b w:val="false"/>
          <w:i w:val="false"/>
          <w:color w:val="000000"/>
          <w:sz w:val="20"/>
        </w:rPr>
        <w:t>
</w:t>
      </w:r>
      <w:r>
        <w:rPr>
          <w:rFonts w:ascii="Consolas"/>
          <w:b/>
          <w:i w:val="false"/>
          <w:color w:val="000000"/>
          <w:sz w:val="20"/>
        </w:rPr>
        <w:t xml:space="preserve">                   Республики Казахстан о порядке рассмотрения </w:t>
      </w:r>
      <w:r>
        <w:br/>
      </w:r>
      <w:r>
        <w:rPr>
          <w:rFonts w:ascii="Consolas"/>
          <w:b w:val="false"/>
          <w:i w:val="false"/>
          <w:color w:val="000000"/>
          <w:sz w:val="20"/>
        </w:rPr>
        <w:t>
</w:t>
      </w:r>
      <w:r>
        <w:rPr>
          <w:rFonts w:ascii="Consolas"/>
          <w:b/>
          <w:i w:val="false"/>
          <w:color w:val="000000"/>
          <w:sz w:val="20"/>
        </w:rPr>
        <w:t xml:space="preserve">                   обращений физических и юридических лиц </w:t>
      </w:r>
    </w:p>
    <w:bookmarkEnd w:id="60"/>
    <w:p>
      <w:pPr>
        <w:spacing w:after="0"/>
        <w:ind w:left="0"/>
        <w:jc w:val="left"/>
      </w:pPr>
      <w:r>
        <w:rPr>
          <w:rFonts w:ascii="Consolas"/>
          <w:b w:val="false"/>
          <w:i w:val="false"/>
          <w:color w:val="000000"/>
          <w:sz w:val="20"/>
        </w:rPr>
        <w:t>      Нарушение законодательства Республики Казахстан о порядке рассмотрения обращений физических и юридических лиц влечет ответственность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p>
    <w:bookmarkStart w:name="z65" w:id="61"/>
    <w:p>
      <w:pPr>
        <w:spacing w:after="0"/>
        <w:ind w:left="0"/>
        <w:jc w:val="left"/>
      </w:pPr>
      <w:r>
        <w:rPr>
          <w:rFonts w:ascii="Consolas"/>
          <w:b w:val="false"/>
          <w:i w:val="false"/>
          <w:color w:val="000000"/>
          <w:sz w:val="20"/>
        </w:rPr>
        <w:t>
</w:t>
      </w:r>
      <w:r>
        <w:rPr>
          <w:rFonts w:ascii="Consolas"/>
          <w:b/>
          <w:i w:val="false"/>
          <w:color w:val="000000"/>
          <w:sz w:val="20"/>
        </w:rPr>
        <w:t xml:space="preserve">       Статья 18. Порядок введения в действие настоящего Закона </w:t>
      </w:r>
    </w:p>
    <w:bookmarkEnd w:id="61"/>
    <w:bookmarkStart w:name="z66" w:id="62"/>
    <w:p>
      <w:pPr>
        <w:spacing w:after="0"/>
        <w:ind w:left="0"/>
        <w:jc w:val="left"/>
      </w:pPr>
      <w:r>
        <w:rPr>
          <w:rFonts w:ascii="Consolas"/>
          <w:b w:val="false"/>
          <w:i w:val="false"/>
          <w:color w:val="000000"/>
          <w:sz w:val="20"/>
        </w:rPr>
        <w:t>
      1. Настоящий Закон вводится в действие со дня его официального опубликования.</w:t>
      </w:r>
    </w:p>
    <w:bookmarkEnd w:id="62"/>
    <w:bookmarkStart w:name="z67" w:id="63"/>
    <w:p>
      <w:pPr>
        <w:spacing w:after="0"/>
        <w:ind w:left="0"/>
        <w:jc w:val="left"/>
      </w:pPr>
      <w:r>
        <w:rPr>
          <w:rFonts w:ascii="Consolas"/>
          <w:b w:val="false"/>
          <w:i w:val="false"/>
          <w:color w:val="000000"/>
          <w:sz w:val="20"/>
        </w:rPr>
        <w:t>
      2. Признать утратившим силу  </w:t>
      </w:r>
      <w:r>
        <w:rPr>
          <w:rFonts w:ascii="Consolas"/>
          <w:b w:val="false"/>
          <w:i w:val="false"/>
          <w:color w:val="000000"/>
          <w:sz w:val="20"/>
        </w:rPr>
        <w:t xml:space="preserve">Указ </w:t>
      </w:r>
      <w:r>
        <w:rPr>
          <w:rFonts w:ascii="Consolas"/>
          <w:b w:val="false"/>
          <w:i w:val="false"/>
          <w:color w:val="000000"/>
          <w:sz w:val="20"/>
        </w:rPr>
        <w:t xml:space="preserve">Президента Республики Казахстан, имеющий силу закона, от 19 июня 1995 г. N 2340 "О порядке рассмотрения обращений граждан" (Ведомости Верховного Совета Республики Казахстан, 1995 г., N 9-10, ст. 71). </w:t>
      </w:r>
    </w:p>
    <w:bookmarkEnd w:id="63"/>
    <w:p>
      <w:pPr>
        <w:spacing w:after="0"/>
        <w:ind w:left="0"/>
        <w:jc w:val="left"/>
      </w:pPr>
      <w:r>
        <w:rPr>
          <w:rFonts w:ascii="Consolas"/>
          <w:b w:val="false"/>
          <w:i/>
          <w:color w:val="000000"/>
          <w:sz w:val="20"/>
        </w:rPr>
        <w:t xml:space="preserve">       Президент </w:t>
      </w:r>
      <w:r>
        <w:br/>
      </w:r>
      <w:r>
        <w:rPr>
          <w:rFonts w:ascii="Consolas"/>
          <w:b w:val="false"/>
          <w:i w:val="false"/>
          <w:color w:val="000000"/>
          <w:sz w:val="20"/>
        </w:rPr>
        <w:t>
</w:t>
      </w:r>
      <w:r>
        <w:rPr>
          <w:rFonts w:ascii="Consolas"/>
          <w:b w:val="false"/>
          <w:i/>
          <w:color w:val="000000"/>
          <w:sz w:val="20"/>
        </w:rPr>
        <w:t xml:space="preserve">Республики Казахстан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