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3BF" w:rsidRDefault="007543BF">
      <w:pPr>
        <w:pStyle w:val="normal0"/>
        <w:spacing w:after="200" w:line="276" w:lineRule="auto"/>
        <w:jc w:val="center"/>
      </w:pPr>
      <w:r>
        <w:rPr>
          <w:rFonts w:ascii="Calibri" w:hAnsi="Calibri" w:cs="Calibri"/>
          <w:b/>
          <w:color w:val="0000FF"/>
          <w:sz w:val="24"/>
          <w:szCs w:val="24"/>
        </w:rPr>
        <w:t>Бахтияров Хамит Еренгаипович</w:t>
      </w:r>
    </w:p>
    <w:p w:rsidR="007543BF" w:rsidRDefault="007543BF">
      <w:pPr>
        <w:pStyle w:val="normal0"/>
        <w:spacing w:line="288" w:lineRule="auto"/>
        <w:jc w:val="center"/>
      </w:pPr>
      <w:r>
        <w:rPr>
          <w:rFonts w:ascii="Calibri" w:hAnsi="Calibri" w:cs="Calibri"/>
          <w:color w:val="0000FF"/>
          <w:sz w:val="24"/>
          <w:szCs w:val="24"/>
        </w:rPr>
        <w:t xml:space="preserve">19 сентября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Calibri" w:hAnsi="Calibri" w:cs="Calibri"/>
            <w:color w:val="0000FF"/>
            <w:sz w:val="24"/>
            <w:szCs w:val="24"/>
          </w:rPr>
          <w:t>1990 г</w:t>
        </w:r>
      </w:smartTag>
      <w:r>
        <w:rPr>
          <w:rFonts w:ascii="Calibri" w:hAnsi="Calibri" w:cs="Calibri"/>
          <w:color w:val="0000FF"/>
          <w:sz w:val="24"/>
          <w:szCs w:val="24"/>
        </w:rPr>
        <w:t>.р.</w:t>
      </w:r>
    </w:p>
    <w:p w:rsidR="007543BF" w:rsidRDefault="007543BF">
      <w:pPr>
        <w:pStyle w:val="normal0"/>
        <w:spacing w:line="288" w:lineRule="auto"/>
        <w:jc w:val="center"/>
      </w:pPr>
      <w:r>
        <w:rPr>
          <w:rFonts w:ascii="Calibri" w:hAnsi="Calibri" w:cs="Calibri"/>
          <w:color w:val="0000FF"/>
          <w:sz w:val="24"/>
          <w:szCs w:val="24"/>
        </w:rPr>
        <w:t>Семейное положение: не женат</w:t>
      </w:r>
    </w:p>
    <w:p w:rsidR="007543BF" w:rsidRDefault="007543BF">
      <w:pPr>
        <w:pStyle w:val="normal0"/>
        <w:spacing w:line="288" w:lineRule="auto"/>
        <w:jc w:val="center"/>
      </w:pPr>
      <w:r>
        <w:rPr>
          <w:rFonts w:ascii="Calibri" w:hAnsi="Calibri" w:cs="Calibri"/>
          <w:color w:val="0000FF"/>
          <w:sz w:val="24"/>
          <w:szCs w:val="24"/>
        </w:rPr>
        <w:t>моб. тел. +7(701) 8181881</w:t>
      </w:r>
    </w:p>
    <w:p w:rsidR="007543BF" w:rsidRDefault="007543BF">
      <w:pPr>
        <w:pStyle w:val="normal0"/>
        <w:spacing w:line="288" w:lineRule="auto"/>
        <w:jc w:val="center"/>
      </w:pPr>
      <w:r>
        <w:rPr>
          <w:rFonts w:ascii="Calibri" w:hAnsi="Calibri" w:cs="Calibri"/>
          <w:color w:val="0000FF"/>
          <w:sz w:val="24"/>
          <w:szCs w:val="24"/>
          <w:u w:val="single"/>
        </w:rPr>
        <w:t>khamit.bakhtiyarov@gmail.com</w:t>
      </w:r>
    </w:p>
    <w:p w:rsidR="007543BF" w:rsidRDefault="007543BF">
      <w:pPr>
        <w:pStyle w:val="normal0"/>
        <w:jc w:val="center"/>
      </w:pPr>
    </w:p>
    <w:p w:rsidR="007543BF" w:rsidRDefault="007543BF">
      <w:pPr>
        <w:pStyle w:val="normal0"/>
        <w:jc w:val="center"/>
      </w:pPr>
      <w:r>
        <w:rPr>
          <w:rFonts w:ascii="Calibri" w:hAnsi="Calibri" w:cs="Calibri"/>
          <w:b/>
          <w:color w:val="0000FF"/>
          <w:sz w:val="24"/>
          <w:szCs w:val="24"/>
        </w:rPr>
        <w:t>ОБРАЗОВАНИЕ</w:t>
      </w:r>
    </w:p>
    <w:p w:rsidR="007543BF" w:rsidRDefault="007543BF">
      <w:pPr>
        <w:pStyle w:val="normal0"/>
      </w:pPr>
      <w:r>
        <w:rPr>
          <w:rFonts w:ascii="Calibri" w:hAnsi="Calibri" w:cs="Calibri"/>
          <w:b/>
          <w:color w:val="0000FF"/>
          <w:sz w:val="24"/>
          <w:szCs w:val="24"/>
        </w:rPr>
        <w:t>Казахский Национальный Университет им. аль-Фараби</w:t>
      </w:r>
      <w:r>
        <w:rPr>
          <w:rFonts w:ascii="Calibri" w:hAnsi="Calibri" w:cs="Calibri"/>
          <w:b/>
          <w:color w:val="0000FF"/>
          <w:sz w:val="24"/>
          <w:szCs w:val="24"/>
        </w:rPr>
        <w:tab/>
      </w:r>
      <w:r>
        <w:rPr>
          <w:rFonts w:ascii="Calibri" w:hAnsi="Calibri" w:cs="Calibri"/>
          <w:b/>
          <w:color w:val="0000FF"/>
          <w:sz w:val="24"/>
          <w:szCs w:val="24"/>
        </w:rPr>
        <w:tab/>
        <w:t xml:space="preserve">            Алматы</w:t>
      </w:r>
      <w:r>
        <w:rPr>
          <w:rFonts w:ascii="Calibri" w:hAnsi="Calibri" w:cs="Calibri"/>
          <w:b/>
          <w:color w:val="0000FF"/>
          <w:sz w:val="24"/>
          <w:szCs w:val="24"/>
        </w:rPr>
        <w:tab/>
      </w:r>
    </w:p>
    <w:p w:rsidR="007543BF" w:rsidRDefault="007543BF">
      <w:pPr>
        <w:pStyle w:val="normal0"/>
      </w:pP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Специальность: юриспруденция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Степень: бакалавр права</w:t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  <w:t xml:space="preserve">                         2008 –2013гг.</w:t>
      </w:r>
    </w:p>
    <w:p w:rsidR="007543BF" w:rsidRDefault="007543BF">
      <w:pPr>
        <w:pStyle w:val="normal0"/>
      </w:pPr>
      <w:bookmarkStart w:id="0" w:name="_gjdgxs" w:colFirst="0" w:colLast="0"/>
      <w:bookmarkEnd w:id="0"/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 xml:space="preserve">Тема дипломной работы  «Реализация принципа презумпции 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невиновности обвиняемого в уголовном судопроизводстве РК»</w:t>
      </w:r>
      <w:r>
        <w:rPr>
          <w:rFonts w:ascii="Calibri" w:hAnsi="Calibri" w:cs="Calibri"/>
          <w:color w:val="0000FF"/>
          <w:sz w:val="24"/>
          <w:szCs w:val="24"/>
        </w:rPr>
        <w:tab/>
        <w:t xml:space="preserve">            Оценка: «Отлично»</w:t>
      </w:r>
    </w:p>
    <w:p w:rsidR="007543BF" w:rsidRDefault="007543BF">
      <w:pPr>
        <w:pStyle w:val="normal0"/>
      </w:pP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Военнообязанный, прошел обучение по программе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подготовки военно-обученного резерва при АФ РГКП ВТШ МОРК                    июнь-июль 2014г.</w:t>
      </w:r>
    </w:p>
    <w:p w:rsidR="007543BF" w:rsidRDefault="007543BF">
      <w:pPr>
        <w:pStyle w:val="normal0"/>
      </w:pP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 xml:space="preserve">Наименование должности и военно-учетной специальности 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«Стрелок   стрелковые»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первичное воинское звание «рядовой»</w:t>
      </w:r>
    </w:p>
    <w:p w:rsidR="007543BF" w:rsidRDefault="007543BF">
      <w:pPr>
        <w:pStyle w:val="normal0"/>
        <w:jc w:val="center"/>
      </w:pPr>
    </w:p>
    <w:p w:rsidR="007543BF" w:rsidRDefault="007543BF">
      <w:pPr>
        <w:pStyle w:val="normal0"/>
        <w:jc w:val="center"/>
      </w:pPr>
      <w:r>
        <w:rPr>
          <w:rFonts w:ascii="Calibri" w:hAnsi="Calibri" w:cs="Calibri"/>
          <w:b/>
          <w:color w:val="0000FF"/>
          <w:sz w:val="24"/>
          <w:szCs w:val="24"/>
        </w:rPr>
        <w:t>ПРОФЕССИОНАЛЬНАЯ ПРАКТИКА</w:t>
      </w:r>
    </w:p>
    <w:p w:rsidR="007543BF" w:rsidRDefault="007543BF">
      <w:pPr>
        <w:pStyle w:val="normal0"/>
      </w:pPr>
    </w:p>
    <w:p w:rsidR="007543BF" w:rsidRDefault="007543BF">
      <w:pPr>
        <w:pStyle w:val="normal0"/>
      </w:pPr>
      <w:r>
        <w:rPr>
          <w:rFonts w:ascii="Calibri" w:hAnsi="Calibri" w:cs="Calibri"/>
          <w:b/>
          <w:color w:val="0000FF"/>
          <w:sz w:val="24"/>
          <w:szCs w:val="24"/>
        </w:rPr>
        <w:t>Прокуратура Алмалинского района</w:t>
      </w:r>
      <w:r>
        <w:rPr>
          <w:rFonts w:ascii="Calibri" w:hAnsi="Calibri" w:cs="Calibri"/>
          <w:b/>
          <w:color w:val="0000FF"/>
          <w:sz w:val="24"/>
          <w:szCs w:val="24"/>
        </w:rPr>
        <w:tab/>
      </w:r>
      <w:r>
        <w:rPr>
          <w:rFonts w:ascii="Calibri" w:hAnsi="Calibri" w:cs="Calibri"/>
          <w:b/>
          <w:color w:val="0000FF"/>
          <w:sz w:val="24"/>
          <w:szCs w:val="24"/>
        </w:rPr>
        <w:tab/>
      </w:r>
      <w:r>
        <w:rPr>
          <w:rFonts w:ascii="Calibri" w:hAnsi="Calibri" w:cs="Calibri"/>
          <w:b/>
          <w:color w:val="0000FF"/>
          <w:sz w:val="24"/>
          <w:szCs w:val="24"/>
        </w:rPr>
        <w:tab/>
        <w:t xml:space="preserve">              г. Алматы</w:t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  <w:t xml:space="preserve">    </w:t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  <w:t xml:space="preserve">   05.01.2013 – 20.05.2013г.г.</w:t>
      </w:r>
    </w:p>
    <w:p w:rsidR="007543BF" w:rsidRDefault="007543BF">
      <w:pPr>
        <w:pStyle w:val="normal0"/>
        <w:jc w:val="both"/>
      </w:pPr>
      <w:r>
        <w:rPr>
          <w:rFonts w:ascii="Calibri" w:hAnsi="Calibri" w:cs="Calibri"/>
          <w:color w:val="0000FF"/>
          <w:sz w:val="24"/>
          <w:szCs w:val="24"/>
        </w:rPr>
        <w:t>В период прохождения практики в прокуратуре освоил специфику: ведения делопроизводства, оформления поступающих дел и материалов, порядка хранения документов, оформления процессуальных документов, участия в судебных процессах, проверки и подготовки ответов на обращения физических и юридических лиц, вопросов организации прокурорского надзора в Республике Казахстан.</w:t>
      </w:r>
    </w:p>
    <w:p w:rsidR="007543BF" w:rsidRDefault="007543BF">
      <w:pPr>
        <w:pStyle w:val="normal0"/>
        <w:jc w:val="center"/>
      </w:pPr>
      <w:r>
        <w:rPr>
          <w:rFonts w:ascii="Calibri" w:hAnsi="Calibri" w:cs="Calibri"/>
          <w:b/>
          <w:color w:val="0000FF"/>
          <w:sz w:val="24"/>
          <w:szCs w:val="24"/>
        </w:rPr>
        <w:t>ОПЫТ   РАБОТЫ</w:t>
      </w:r>
    </w:p>
    <w:p w:rsidR="007543BF" w:rsidRDefault="007543BF">
      <w:pPr>
        <w:pStyle w:val="normal0"/>
      </w:pPr>
    </w:p>
    <w:p w:rsidR="007543BF" w:rsidRDefault="007543BF">
      <w:pPr>
        <w:pStyle w:val="normal0"/>
      </w:pPr>
      <w:r>
        <w:rPr>
          <w:rFonts w:ascii="Calibri" w:hAnsi="Calibri" w:cs="Calibri"/>
          <w:b/>
          <w:color w:val="0000FF"/>
          <w:sz w:val="24"/>
          <w:szCs w:val="24"/>
        </w:rPr>
        <w:t>АО «Страховая Компания «Standard</w:t>
      </w:r>
      <w:r>
        <w:rPr>
          <w:rFonts w:ascii="Arial" w:hAnsi="Arial" w:cs="Arial"/>
          <w:b/>
          <w:color w:val="0000FF"/>
          <w:sz w:val="24"/>
          <w:szCs w:val="24"/>
        </w:rPr>
        <w:t xml:space="preserve">»                                      </w:t>
      </w:r>
      <w:r>
        <w:rPr>
          <w:rFonts w:ascii="Calibri" w:hAnsi="Calibri" w:cs="Calibri"/>
          <w:b/>
          <w:color w:val="0000FF"/>
          <w:sz w:val="24"/>
          <w:szCs w:val="24"/>
        </w:rPr>
        <w:t>г.Алматы</w:t>
      </w:r>
    </w:p>
    <w:p w:rsidR="007543BF" w:rsidRDefault="007543BF">
      <w:pPr>
        <w:pStyle w:val="normal0"/>
      </w:pPr>
      <w:r>
        <w:rPr>
          <w:rFonts w:ascii="Calibri" w:hAnsi="Calibri" w:cs="Calibri"/>
          <w:b/>
          <w:color w:val="0000FF"/>
          <w:sz w:val="24"/>
          <w:szCs w:val="24"/>
        </w:rPr>
        <w:t xml:space="preserve">Специалист Департамента выплат                           </w:t>
      </w:r>
      <w:r>
        <w:rPr>
          <w:rFonts w:ascii="Calibri" w:hAnsi="Calibri" w:cs="Calibri"/>
          <w:color w:val="0000FF"/>
          <w:sz w:val="24"/>
          <w:szCs w:val="24"/>
        </w:rPr>
        <w:t xml:space="preserve">20.04.2015г. по </w:t>
      </w:r>
      <w:r w:rsidRPr="00F67E44">
        <w:rPr>
          <w:rFonts w:ascii="Calibri" w:hAnsi="Calibri" w:cs="Calibri"/>
          <w:color w:val="0000FF"/>
          <w:sz w:val="24"/>
          <w:szCs w:val="24"/>
        </w:rPr>
        <w:t>14.11.2016</w:t>
      </w:r>
      <w:r>
        <w:rPr>
          <w:rFonts w:ascii="Calibri" w:hAnsi="Calibri" w:cs="Calibri"/>
          <w:color w:val="0000FF"/>
          <w:sz w:val="24"/>
          <w:szCs w:val="24"/>
        </w:rPr>
        <w:t xml:space="preserve">г. </w:t>
      </w:r>
    </w:p>
    <w:p w:rsidR="007543BF" w:rsidRDefault="007543BF">
      <w:pPr>
        <w:pStyle w:val="normal0"/>
        <w:spacing w:before="280" w:after="280"/>
        <w:jc w:val="both"/>
      </w:pPr>
      <w:r>
        <w:rPr>
          <w:rFonts w:ascii="Calibri" w:hAnsi="Calibri" w:cs="Calibri"/>
          <w:color w:val="0000FF"/>
          <w:sz w:val="24"/>
          <w:szCs w:val="24"/>
        </w:rPr>
        <w:t>В период работы в АО СК «Standard» осуществлял анализ и экспертизу страховых дел по заявленным страховым случаям, проводил по ним юридическую и правовую оценку в соответствии с требованиями действующего законодательства Республики Казахстан, договоров страхования и внутренних нормативных документов Компании, готовил страховые дела к выплате или отказу от выплаты, сопровождал и курировал деятельность филиалов и региональных представителей Компании по обеспечению и исполнению ими бизнес-процесса по урегулированию страховых случаев, произошедших в филиалах Компании в соответствии с требованиями действующего законодательства Республики Казахстан, договоров страхования и внутренних нормативных документов Компании, рассматривал жалобы и обращения клиентов, готовил по ним ответы.</w:t>
      </w:r>
    </w:p>
    <w:p w:rsidR="007543BF" w:rsidRDefault="007543BF">
      <w:pPr>
        <w:pStyle w:val="normal0"/>
        <w:jc w:val="center"/>
      </w:pPr>
    </w:p>
    <w:p w:rsidR="007543BF" w:rsidRDefault="007543BF">
      <w:pPr>
        <w:pStyle w:val="normal0"/>
        <w:jc w:val="center"/>
      </w:pPr>
      <w:r>
        <w:rPr>
          <w:rFonts w:ascii="Calibri" w:hAnsi="Calibri" w:cs="Calibri"/>
          <w:b/>
          <w:color w:val="0000FF"/>
          <w:sz w:val="24"/>
          <w:szCs w:val="24"/>
        </w:rPr>
        <w:t xml:space="preserve">ДОСТИЖЕНИЯ 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 xml:space="preserve">Грамота АФ РГКП ВТШ МОРК                  </w:t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  <w:r>
        <w:rPr>
          <w:rFonts w:ascii="Calibri" w:hAnsi="Calibri" w:cs="Calibri"/>
          <w:color w:val="0000FF"/>
          <w:sz w:val="24"/>
          <w:szCs w:val="24"/>
        </w:rPr>
        <w:tab/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за активное участие в общественной жизни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 xml:space="preserve">школы                                                                                                                                  июль 2014г.                                              </w:t>
      </w:r>
      <w:r>
        <w:rPr>
          <w:rFonts w:ascii="Calibri" w:hAnsi="Calibri" w:cs="Calibri"/>
          <w:color w:val="0000FF"/>
          <w:sz w:val="24"/>
          <w:szCs w:val="24"/>
        </w:rPr>
        <w:tab/>
        <w:t xml:space="preserve">                                                </w:t>
      </w:r>
    </w:p>
    <w:p w:rsidR="007543BF" w:rsidRDefault="007543BF">
      <w:pPr>
        <w:pStyle w:val="normal0"/>
      </w:pPr>
      <w:r>
        <w:rPr>
          <w:rFonts w:ascii="Calibri" w:hAnsi="Calibri" w:cs="Calibri"/>
          <w:b/>
          <w:color w:val="0000FF"/>
          <w:sz w:val="24"/>
          <w:szCs w:val="24"/>
        </w:rPr>
        <w:t xml:space="preserve">Навыки и знание языков 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Казахский  – говорю свободно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Русский  – говорю и пишу свободно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>Английский  –  со словарем</w:t>
      </w:r>
      <w:r>
        <w:rPr>
          <w:rFonts w:ascii="Calibri" w:hAnsi="Calibri" w:cs="Calibri"/>
          <w:color w:val="0000FF"/>
          <w:sz w:val="24"/>
          <w:szCs w:val="24"/>
        </w:rPr>
        <w:tab/>
      </w:r>
    </w:p>
    <w:p w:rsidR="007543BF" w:rsidRDefault="007543BF">
      <w:pPr>
        <w:pStyle w:val="normal0"/>
      </w:pPr>
      <w:r>
        <w:rPr>
          <w:rFonts w:ascii="Calibri" w:hAnsi="Calibri" w:cs="Calibri"/>
          <w:b/>
          <w:color w:val="0000FF"/>
          <w:sz w:val="24"/>
          <w:szCs w:val="24"/>
        </w:rPr>
        <w:t>Знание компьютера</w:t>
      </w:r>
    </w:p>
    <w:p w:rsidR="007543BF" w:rsidRDefault="007543BF">
      <w:pPr>
        <w:pStyle w:val="normal0"/>
      </w:pPr>
      <w:r>
        <w:rPr>
          <w:rFonts w:ascii="Calibri" w:hAnsi="Calibri" w:cs="Calibri"/>
          <w:color w:val="0000FF"/>
          <w:sz w:val="24"/>
          <w:szCs w:val="24"/>
        </w:rPr>
        <w:t xml:space="preserve">Программы: MS Office, Word, Excel, Outlook </w:t>
      </w:r>
    </w:p>
    <w:p w:rsidR="007543BF" w:rsidRDefault="007543BF">
      <w:pPr>
        <w:pStyle w:val="normal0"/>
        <w:jc w:val="center"/>
      </w:pPr>
    </w:p>
    <w:p w:rsidR="007543BF" w:rsidRDefault="007543BF">
      <w:pPr>
        <w:pStyle w:val="normal0"/>
        <w:jc w:val="center"/>
      </w:pPr>
      <w:r>
        <w:rPr>
          <w:rFonts w:ascii="Calibri" w:hAnsi="Calibri" w:cs="Calibri"/>
          <w:b/>
          <w:color w:val="0000FF"/>
          <w:sz w:val="24"/>
          <w:szCs w:val="24"/>
        </w:rPr>
        <w:t>ЛИЧНЫЕ  КАЧЕСТВА</w:t>
      </w:r>
    </w:p>
    <w:p w:rsidR="007543BF" w:rsidRDefault="007543BF">
      <w:pPr>
        <w:pStyle w:val="normal0"/>
      </w:pPr>
    </w:p>
    <w:p w:rsidR="007543BF" w:rsidRDefault="007543BF">
      <w:pPr>
        <w:pStyle w:val="normal0"/>
        <w:jc w:val="both"/>
      </w:pPr>
      <w:r>
        <w:rPr>
          <w:rFonts w:ascii="Calibri" w:hAnsi="Calibri" w:cs="Calibri"/>
          <w:color w:val="0000FF"/>
          <w:sz w:val="24"/>
          <w:szCs w:val="24"/>
        </w:rPr>
        <w:t xml:space="preserve">Любитель порядка и дисциплины, ответственный, проявляю готовность к выполнению поручений любой сложности, открыт для новых знаний, заинтересован в дополнительном образовании </w:t>
      </w:r>
    </w:p>
    <w:sectPr w:rsidR="007543BF" w:rsidSect="002D198E">
      <w:pgSz w:w="11906" w:h="16838"/>
      <w:pgMar w:top="1134" w:right="567" w:bottom="851" w:left="136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98E"/>
    <w:rsid w:val="00075367"/>
    <w:rsid w:val="002D198E"/>
    <w:rsid w:val="007543BF"/>
    <w:rsid w:val="00BD332E"/>
    <w:rsid w:val="00C606DF"/>
    <w:rsid w:val="00CC6A28"/>
    <w:rsid w:val="00D748B8"/>
    <w:rsid w:val="00E144E6"/>
    <w:rsid w:val="00F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28"/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D198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D198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D198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D198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D198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D198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D198E"/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D198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D198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Бахтияров Хамит Еренгаипович</dc:title>
  <dc:subject/>
  <dc:creator/>
  <cp:keywords/>
  <dc:description/>
  <cp:lastModifiedBy>User</cp:lastModifiedBy>
  <cp:revision>3</cp:revision>
  <dcterms:created xsi:type="dcterms:W3CDTF">2016-11-23T12:54:00Z</dcterms:created>
  <dcterms:modified xsi:type="dcterms:W3CDTF">2016-11-27T16:34:00Z</dcterms:modified>
</cp:coreProperties>
</file>